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3F" w:rsidRPr="00A2442A" w:rsidRDefault="001C093F" w:rsidP="001C093F">
      <w:pPr>
        <w:spacing w:after="0"/>
        <w:jc w:val="center"/>
        <w:rPr>
          <w:rFonts w:ascii="Cambria" w:hAnsi="Cambria"/>
          <w:b/>
          <w:color w:val="000000"/>
          <w:sz w:val="24"/>
          <w:szCs w:val="24"/>
        </w:rPr>
      </w:pPr>
      <w:r w:rsidRPr="00A2442A">
        <w:rPr>
          <w:rFonts w:ascii="Cambria" w:hAnsi="Cambria"/>
          <w:b/>
          <w:color w:val="000000"/>
          <w:sz w:val="24"/>
          <w:szCs w:val="24"/>
        </w:rPr>
        <w:t xml:space="preserve">(TENDER NOTIFICATION)   </w:t>
      </w:r>
    </w:p>
    <w:p w:rsidR="001C093F" w:rsidRPr="00A2442A" w:rsidRDefault="001C093F" w:rsidP="001C093F">
      <w:pPr>
        <w:spacing w:after="0"/>
        <w:jc w:val="center"/>
        <w:rPr>
          <w:rFonts w:ascii="Cambria" w:hAnsi="Cambria"/>
          <w:b/>
          <w:color w:val="000000"/>
          <w:sz w:val="24"/>
          <w:szCs w:val="24"/>
        </w:rPr>
      </w:pPr>
    </w:p>
    <w:p w:rsidR="001C093F" w:rsidRPr="00A2442A" w:rsidRDefault="001C093F" w:rsidP="001C093F">
      <w:pPr>
        <w:spacing w:after="0"/>
        <w:jc w:val="center"/>
        <w:rPr>
          <w:rFonts w:ascii="Cambria" w:hAnsi="Cambria"/>
          <w:b/>
          <w:color w:val="000000"/>
          <w:sz w:val="24"/>
          <w:szCs w:val="24"/>
          <w:u w:val="single"/>
        </w:rPr>
      </w:pPr>
      <w:r w:rsidRPr="00A2442A">
        <w:rPr>
          <w:rFonts w:ascii="Cambria" w:hAnsi="Cambria"/>
          <w:b/>
          <w:color w:val="000000"/>
          <w:sz w:val="24"/>
          <w:szCs w:val="24"/>
          <w:u w:val="single"/>
        </w:rPr>
        <w:t>INVITATION FOR TENDER</w:t>
      </w:r>
      <w:r w:rsidR="00F74139">
        <w:rPr>
          <w:rFonts w:ascii="Cambria" w:hAnsi="Cambria"/>
          <w:b/>
          <w:color w:val="000000"/>
          <w:sz w:val="24"/>
          <w:szCs w:val="24"/>
          <w:u w:val="single"/>
        </w:rPr>
        <w:t xml:space="preserve"> CALL </w:t>
      </w:r>
      <w:r w:rsidR="00FD0844">
        <w:rPr>
          <w:rFonts w:ascii="Cambria" w:hAnsi="Cambria"/>
          <w:b/>
          <w:color w:val="000000"/>
          <w:sz w:val="24"/>
          <w:szCs w:val="24"/>
          <w:u w:val="single"/>
        </w:rPr>
        <w:t>–</w:t>
      </w:r>
      <w:r w:rsidR="00F74139">
        <w:rPr>
          <w:rFonts w:ascii="Cambria" w:hAnsi="Cambria"/>
          <w:b/>
          <w:color w:val="000000"/>
          <w:sz w:val="24"/>
          <w:szCs w:val="24"/>
          <w:u w:val="single"/>
        </w:rPr>
        <w:t xml:space="preserve"> 2</w:t>
      </w:r>
      <w:r w:rsidR="00FD0844">
        <w:rPr>
          <w:rFonts w:ascii="Cambria" w:hAnsi="Cambria"/>
          <w:b/>
          <w:color w:val="000000"/>
          <w:sz w:val="24"/>
          <w:szCs w:val="24"/>
          <w:u w:val="single"/>
        </w:rPr>
        <w:t xml:space="preserve"> </w:t>
      </w:r>
      <w:r w:rsidRPr="00A2442A">
        <w:rPr>
          <w:rFonts w:ascii="Cambria" w:hAnsi="Cambria"/>
          <w:b/>
          <w:color w:val="000000"/>
          <w:sz w:val="24"/>
          <w:szCs w:val="24"/>
          <w:u w:val="single"/>
        </w:rPr>
        <w:t>(</w:t>
      </w:r>
      <w:proofErr w:type="gramStart"/>
      <w:r w:rsidRPr="00A2442A">
        <w:rPr>
          <w:rFonts w:ascii="Cambria" w:hAnsi="Cambria"/>
          <w:b/>
          <w:color w:val="000000"/>
          <w:sz w:val="24"/>
          <w:szCs w:val="24"/>
          <w:u w:val="single"/>
        </w:rPr>
        <w:t>THROUGH</w:t>
      </w:r>
      <w:r w:rsidR="002F50B8">
        <w:rPr>
          <w:rFonts w:ascii="Cambria" w:hAnsi="Cambria"/>
          <w:b/>
          <w:color w:val="000000"/>
          <w:sz w:val="24"/>
          <w:szCs w:val="24"/>
          <w:u w:val="single"/>
        </w:rPr>
        <w:t xml:space="preserve"> </w:t>
      </w:r>
      <w:r w:rsidRPr="00A2442A">
        <w:rPr>
          <w:rFonts w:ascii="Cambria" w:hAnsi="Cambria"/>
          <w:b/>
          <w:color w:val="000000"/>
          <w:sz w:val="24"/>
          <w:szCs w:val="24"/>
          <w:u w:val="single"/>
        </w:rPr>
        <w:t xml:space="preserve"> E</w:t>
      </w:r>
      <w:proofErr w:type="gramEnd"/>
      <w:r w:rsidRPr="00A2442A">
        <w:rPr>
          <w:rFonts w:ascii="Cambria" w:hAnsi="Cambria"/>
          <w:b/>
          <w:color w:val="000000"/>
          <w:sz w:val="24"/>
          <w:szCs w:val="24"/>
          <w:u w:val="single"/>
        </w:rPr>
        <w:t xml:space="preserve"> – PROCUREMENT ONLY)</w:t>
      </w:r>
    </w:p>
    <w:p w:rsidR="001C093F" w:rsidRPr="00A2442A" w:rsidRDefault="001C093F" w:rsidP="001C093F">
      <w:pPr>
        <w:spacing w:after="0"/>
        <w:jc w:val="center"/>
        <w:rPr>
          <w:rFonts w:ascii="Cambria" w:hAnsi="Cambria"/>
          <w:b/>
          <w:color w:val="000000"/>
          <w:sz w:val="24"/>
          <w:szCs w:val="24"/>
          <w:u w:val="single"/>
        </w:rPr>
      </w:pPr>
    </w:p>
    <w:p w:rsidR="001C093F" w:rsidRPr="00A2442A" w:rsidRDefault="001C093F" w:rsidP="001C093F">
      <w:pPr>
        <w:jc w:val="both"/>
        <w:rPr>
          <w:rFonts w:ascii="Cambria" w:hAnsi="Cambria" w:cs="Arial"/>
          <w:color w:val="222222"/>
          <w:shd w:val="clear" w:color="auto" w:fill="FFFFFF"/>
        </w:rPr>
      </w:pPr>
      <w:r w:rsidRPr="00A2442A">
        <w:rPr>
          <w:rFonts w:ascii="Cambria" w:hAnsi="Cambria" w:cs="Arial"/>
          <w:color w:val="222222"/>
          <w:shd w:val="clear" w:color="auto" w:fill="FFFFFF"/>
        </w:rPr>
        <w:t xml:space="preserve">As per </w:t>
      </w:r>
      <w:r w:rsidRPr="00A2442A">
        <w:rPr>
          <w:rFonts w:ascii="Cambria" w:hAnsi="Cambria" w:cs="Arial"/>
        </w:rPr>
        <w:t>the Karnataka Transparency in Public Procurements Act, 1999</w:t>
      </w:r>
      <w:r w:rsidRPr="00A2442A">
        <w:rPr>
          <w:rFonts w:ascii="Cambria" w:hAnsi="Cambria" w:cs="Arial"/>
          <w:color w:val="222222"/>
          <w:shd w:val="clear" w:color="auto" w:fill="FFFFFF"/>
        </w:rPr>
        <w:t xml:space="preserve">, tenders are invited for the </w:t>
      </w:r>
      <w:r w:rsidR="00BE61FF">
        <w:rPr>
          <w:rFonts w:ascii="Cambria" w:hAnsi="Cambria"/>
          <w:color w:val="000000"/>
          <w:sz w:val="24"/>
          <w:szCs w:val="24"/>
        </w:rPr>
        <w:t xml:space="preserve">SUPPLY AND INSTALLATION OF </w:t>
      </w:r>
      <w:r w:rsidR="00A27B1D">
        <w:rPr>
          <w:rFonts w:ascii="Cambria" w:hAnsi="Cambria"/>
          <w:color w:val="000000"/>
          <w:sz w:val="24"/>
          <w:szCs w:val="24"/>
        </w:rPr>
        <w:t xml:space="preserve">SOLAR ROOFTOP </w:t>
      </w:r>
      <w:r w:rsidR="00FC4999">
        <w:rPr>
          <w:rFonts w:ascii="Cambria" w:hAnsi="Cambria"/>
          <w:color w:val="000000"/>
          <w:sz w:val="24"/>
          <w:szCs w:val="24"/>
        </w:rPr>
        <w:t xml:space="preserve">PROJECT </w:t>
      </w:r>
      <w:r w:rsidR="00A27B1D">
        <w:rPr>
          <w:rFonts w:ascii="Cambria" w:hAnsi="Cambria"/>
          <w:color w:val="000000"/>
          <w:sz w:val="24"/>
          <w:szCs w:val="24"/>
        </w:rPr>
        <w:t>FOR TUMCOS AT CHANNAGIRI</w:t>
      </w:r>
      <w:r>
        <w:rPr>
          <w:rFonts w:ascii="Cambria" w:hAnsi="Cambria"/>
          <w:color w:val="000000"/>
          <w:sz w:val="24"/>
          <w:szCs w:val="24"/>
        </w:rPr>
        <w:t>.</w:t>
      </w:r>
    </w:p>
    <w:p w:rsidR="001C093F" w:rsidRPr="00A2442A" w:rsidRDefault="001C093F" w:rsidP="001C093F">
      <w:pPr>
        <w:spacing w:after="0"/>
        <w:jc w:val="center"/>
        <w:rPr>
          <w:rFonts w:ascii="Cambria" w:hAnsi="Cambria"/>
          <w:b/>
          <w:color w:val="000000"/>
          <w:sz w:val="24"/>
          <w:szCs w:val="24"/>
          <w:u w:val="single"/>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750"/>
      </w:tblGrid>
      <w:tr w:rsidR="001C093F" w:rsidRPr="000C3559" w:rsidTr="001C093F">
        <w:trPr>
          <w:trHeight w:val="534"/>
        </w:trPr>
        <w:tc>
          <w:tcPr>
            <w:tcW w:w="3060" w:type="dxa"/>
            <w:shd w:val="clear" w:color="auto" w:fill="auto"/>
          </w:tcPr>
          <w:p w:rsidR="001C093F" w:rsidRPr="000C3559" w:rsidRDefault="001C093F" w:rsidP="00DF122E">
            <w:pPr>
              <w:spacing w:after="0"/>
              <w:rPr>
                <w:rFonts w:ascii="Cambria" w:hAnsi="Cambria"/>
                <w:b/>
                <w:color w:val="000000"/>
                <w:sz w:val="24"/>
                <w:szCs w:val="24"/>
              </w:rPr>
            </w:pPr>
            <w:r w:rsidRPr="009E6621">
              <w:rPr>
                <w:rFonts w:ascii="Cambria" w:hAnsi="Cambria"/>
                <w:color w:val="000000"/>
                <w:sz w:val="24"/>
                <w:szCs w:val="24"/>
              </w:rPr>
              <w:t>Tender Number</w:t>
            </w:r>
          </w:p>
        </w:tc>
        <w:tc>
          <w:tcPr>
            <w:tcW w:w="6750" w:type="dxa"/>
            <w:shd w:val="clear" w:color="auto" w:fill="auto"/>
          </w:tcPr>
          <w:p w:rsidR="001C093F" w:rsidRPr="002F50B8" w:rsidRDefault="001C093F" w:rsidP="00DF122E">
            <w:pPr>
              <w:spacing w:after="0"/>
              <w:ind w:right="-900"/>
              <w:rPr>
                <w:rFonts w:ascii="Cambria" w:hAnsi="Cambria"/>
                <w:color w:val="000000"/>
              </w:rPr>
            </w:pPr>
          </w:p>
        </w:tc>
      </w:tr>
      <w:tr w:rsidR="001C093F" w:rsidRPr="000C3559" w:rsidTr="00DF122E">
        <w:trPr>
          <w:trHeight w:val="422"/>
        </w:trPr>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Tender Title</w:t>
            </w:r>
            <w:r w:rsidRPr="000C3559">
              <w:rPr>
                <w:rFonts w:ascii="Cambria" w:hAnsi="Cambria"/>
                <w:color w:val="000000"/>
                <w:sz w:val="24"/>
                <w:szCs w:val="24"/>
              </w:rPr>
              <w:tab/>
            </w:r>
          </w:p>
        </w:tc>
        <w:tc>
          <w:tcPr>
            <w:tcW w:w="6750" w:type="dxa"/>
            <w:shd w:val="clear" w:color="auto" w:fill="auto"/>
          </w:tcPr>
          <w:p w:rsidR="001C093F" w:rsidRPr="000C3559" w:rsidRDefault="001C093F" w:rsidP="004055FA">
            <w:pPr>
              <w:spacing w:after="0"/>
              <w:rPr>
                <w:rFonts w:ascii="Cambria" w:hAnsi="Cambria"/>
                <w:color w:val="000000"/>
                <w:sz w:val="24"/>
                <w:szCs w:val="24"/>
              </w:rPr>
            </w:pPr>
            <w:r w:rsidRPr="000C3559">
              <w:rPr>
                <w:rFonts w:ascii="Cambria" w:hAnsi="Cambria"/>
                <w:color w:val="000000"/>
                <w:sz w:val="24"/>
                <w:szCs w:val="24"/>
              </w:rPr>
              <w:t xml:space="preserve">Tenders For </w:t>
            </w:r>
            <w:r w:rsidR="00BE61FF">
              <w:rPr>
                <w:rFonts w:ascii="Cambria" w:hAnsi="Cambria"/>
                <w:color w:val="000000"/>
                <w:sz w:val="24"/>
                <w:szCs w:val="24"/>
              </w:rPr>
              <w:t xml:space="preserve">SUPPLY AND INSTALLATION OF </w:t>
            </w:r>
            <w:r w:rsidR="00A27B1D">
              <w:rPr>
                <w:rFonts w:ascii="Cambria" w:hAnsi="Cambria"/>
                <w:color w:val="000000"/>
                <w:sz w:val="24"/>
                <w:szCs w:val="24"/>
              </w:rPr>
              <w:t xml:space="preserve">SOLAR ROOFTOP </w:t>
            </w:r>
            <w:r w:rsidR="00F16C24">
              <w:rPr>
                <w:rFonts w:ascii="Cambria" w:hAnsi="Cambria"/>
                <w:color w:val="000000"/>
                <w:sz w:val="24"/>
                <w:szCs w:val="24"/>
              </w:rPr>
              <w:t xml:space="preserve">PROJECT </w:t>
            </w:r>
            <w:r w:rsidR="004055FA">
              <w:rPr>
                <w:rFonts w:ascii="Cambria" w:hAnsi="Cambria"/>
                <w:color w:val="000000"/>
                <w:sz w:val="24"/>
                <w:szCs w:val="24"/>
              </w:rPr>
              <w:t xml:space="preserve">FOR TUMCOS </w:t>
            </w:r>
            <w:r w:rsidR="004C1F58">
              <w:rPr>
                <w:rFonts w:ascii="Cambria" w:hAnsi="Cambria"/>
                <w:color w:val="000000"/>
                <w:sz w:val="24"/>
                <w:szCs w:val="24"/>
              </w:rPr>
              <w:t xml:space="preserve">SUPER MARKET </w:t>
            </w:r>
            <w:r w:rsidR="004055FA">
              <w:rPr>
                <w:rFonts w:ascii="Cambria" w:hAnsi="Cambria"/>
                <w:color w:val="000000"/>
                <w:sz w:val="24"/>
                <w:szCs w:val="24"/>
              </w:rPr>
              <w:t>AT CHANNAGIRI.</w:t>
            </w:r>
          </w:p>
        </w:tc>
      </w:tr>
      <w:tr w:rsidR="001C093F" w:rsidRPr="000C3559" w:rsidTr="00DF122E">
        <w:trPr>
          <w:trHeight w:val="683"/>
        </w:trPr>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 xml:space="preserve">Description </w:t>
            </w:r>
          </w:p>
        </w:tc>
        <w:tc>
          <w:tcPr>
            <w:tcW w:w="6750" w:type="dxa"/>
            <w:shd w:val="clear" w:color="auto" w:fill="auto"/>
          </w:tcPr>
          <w:p w:rsidR="001C093F" w:rsidRPr="000C3559" w:rsidRDefault="00F16C24" w:rsidP="004055FA">
            <w:r>
              <w:rPr>
                <w:rFonts w:ascii="Cambria" w:hAnsi="Cambria"/>
                <w:color w:val="000000"/>
                <w:sz w:val="24"/>
                <w:szCs w:val="24"/>
              </w:rPr>
              <w:t xml:space="preserve">SUPPLY AND INSTALLATION OF SOLAR ROOFTOP PROJECT FOR TUMCOS </w:t>
            </w:r>
            <w:r w:rsidR="004C1F58">
              <w:rPr>
                <w:rFonts w:ascii="Cambria" w:hAnsi="Cambria"/>
                <w:color w:val="000000"/>
                <w:sz w:val="24"/>
                <w:szCs w:val="24"/>
              </w:rPr>
              <w:t xml:space="preserve">SUPER MARKET </w:t>
            </w:r>
            <w:r>
              <w:rPr>
                <w:rFonts w:ascii="Cambria" w:hAnsi="Cambria"/>
                <w:color w:val="000000"/>
                <w:sz w:val="24"/>
                <w:szCs w:val="24"/>
              </w:rPr>
              <w:t xml:space="preserve">AT </w:t>
            </w:r>
            <w:proofErr w:type="gramStart"/>
            <w:r>
              <w:rPr>
                <w:rFonts w:ascii="Cambria" w:hAnsi="Cambria"/>
                <w:color w:val="000000"/>
                <w:sz w:val="24"/>
                <w:szCs w:val="24"/>
              </w:rPr>
              <w:t xml:space="preserve">CHANNAGIRI </w:t>
            </w:r>
            <w:r w:rsidR="004055FA">
              <w:rPr>
                <w:rFonts w:ascii="Cambria" w:hAnsi="Cambria"/>
                <w:color w:val="000000"/>
                <w:sz w:val="24"/>
                <w:szCs w:val="24"/>
              </w:rPr>
              <w:t>.</w:t>
            </w:r>
            <w:proofErr w:type="gramEnd"/>
          </w:p>
        </w:tc>
      </w:tr>
      <w:tr w:rsidR="001C093F" w:rsidRPr="000C3559" w:rsidTr="00DF122E">
        <w:trPr>
          <w:trHeight w:val="260"/>
        </w:trPr>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 xml:space="preserve">Tender category </w:t>
            </w:r>
          </w:p>
        </w:tc>
        <w:tc>
          <w:tcPr>
            <w:tcW w:w="6750" w:type="dxa"/>
            <w:shd w:val="clear" w:color="auto" w:fill="auto"/>
          </w:tcPr>
          <w:p w:rsidR="001C093F" w:rsidRPr="000C3559" w:rsidRDefault="00BE61FF" w:rsidP="004055FA">
            <w:r>
              <w:rPr>
                <w:rFonts w:ascii="Cambria" w:hAnsi="Cambria"/>
                <w:color w:val="000000"/>
                <w:sz w:val="24"/>
                <w:szCs w:val="24"/>
              </w:rPr>
              <w:t xml:space="preserve">SUPPLY AND INSTALLATION </w:t>
            </w:r>
            <w:proofErr w:type="gramStart"/>
            <w:r>
              <w:rPr>
                <w:rFonts w:ascii="Cambria" w:hAnsi="Cambria"/>
                <w:color w:val="000000"/>
                <w:sz w:val="24"/>
                <w:szCs w:val="24"/>
              </w:rPr>
              <w:t xml:space="preserve">OF  </w:t>
            </w:r>
            <w:r w:rsidR="00F16C24">
              <w:rPr>
                <w:rFonts w:ascii="Cambria" w:hAnsi="Cambria"/>
                <w:color w:val="000000"/>
                <w:sz w:val="24"/>
                <w:szCs w:val="24"/>
              </w:rPr>
              <w:t>SOLAR</w:t>
            </w:r>
            <w:proofErr w:type="gramEnd"/>
            <w:r w:rsidR="00F16C24">
              <w:rPr>
                <w:rFonts w:ascii="Cambria" w:hAnsi="Cambria"/>
                <w:color w:val="000000"/>
                <w:sz w:val="24"/>
                <w:szCs w:val="24"/>
              </w:rPr>
              <w:t xml:space="preserve"> ROOFTOP P</w:t>
            </w:r>
            <w:r w:rsidR="004055FA">
              <w:rPr>
                <w:rFonts w:ascii="Cambria" w:hAnsi="Cambria"/>
                <w:color w:val="000000"/>
                <w:sz w:val="24"/>
                <w:szCs w:val="24"/>
              </w:rPr>
              <w:t>ROJECT FOR TUMCOS</w:t>
            </w:r>
            <w:r w:rsidR="004C1F58">
              <w:rPr>
                <w:rFonts w:ascii="Cambria" w:hAnsi="Cambria"/>
                <w:color w:val="000000"/>
                <w:sz w:val="24"/>
                <w:szCs w:val="24"/>
              </w:rPr>
              <w:t xml:space="preserve"> SUPER MARKET</w:t>
            </w:r>
            <w:r w:rsidR="004055FA">
              <w:rPr>
                <w:rFonts w:ascii="Cambria" w:hAnsi="Cambria"/>
                <w:color w:val="000000"/>
                <w:sz w:val="24"/>
                <w:szCs w:val="24"/>
              </w:rPr>
              <w:t xml:space="preserve"> AT CHANNAGIRI.</w:t>
            </w:r>
          </w:p>
        </w:tc>
      </w:tr>
      <w:tr w:rsidR="001C093F" w:rsidRPr="000C3559" w:rsidTr="00DF122E">
        <w:trPr>
          <w:trHeight w:val="377"/>
        </w:trPr>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 xml:space="preserve">Type of Quotation </w:t>
            </w:r>
          </w:p>
        </w:tc>
        <w:tc>
          <w:tcPr>
            <w:tcW w:w="675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 xml:space="preserve">Mandatory </w:t>
            </w:r>
          </w:p>
        </w:tc>
      </w:tr>
      <w:tr w:rsidR="001C093F" w:rsidRPr="000C3559" w:rsidTr="00DF122E">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Tender Evaluation type</w:t>
            </w:r>
          </w:p>
        </w:tc>
        <w:tc>
          <w:tcPr>
            <w:tcW w:w="6750" w:type="dxa"/>
            <w:shd w:val="clear" w:color="auto" w:fill="auto"/>
          </w:tcPr>
          <w:p w:rsidR="001C093F" w:rsidRPr="00A73D25" w:rsidRDefault="00F11414" w:rsidP="00DF122E">
            <w:pPr>
              <w:spacing w:after="0"/>
              <w:rPr>
                <w:rFonts w:ascii="Cambria" w:hAnsi="Cambria"/>
                <w:sz w:val="24"/>
                <w:szCs w:val="24"/>
              </w:rPr>
            </w:pPr>
            <w:r w:rsidRPr="00A73D25">
              <w:rPr>
                <w:rFonts w:ascii="Cambria" w:hAnsi="Cambria"/>
                <w:sz w:val="24"/>
                <w:szCs w:val="24"/>
              </w:rPr>
              <w:t>Two</w:t>
            </w:r>
            <w:r w:rsidR="001C093F" w:rsidRPr="00A73D25">
              <w:rPr>
                <w:rFonts w:ascii="Cambria" w:hAnsi="Cambria"/>
                <w:sz w:val="24"/>
                <w:szCs w:val="24"/>
              </w:rPr>
              <w:t xml:space="preserve"> cover system</w:t>
            </w:r>
          </w:p>
        </w:tc>
      </w:tr>
      <w:tr w:rsidR="001C093F" w:rsidRPr="000C3559" w:rsidTr="00DF122E">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Company</w:t>
            </w:r>
          </w:p>
        </w:tc>
        <w:tc>
          <w:tcPr>
            <w:tcW w:w="6750" w:type="dxa"/>
            <w:shd w:val="clear" w:color="auto" w:fill="auto"/>
          </w:tcPr>
          <w:p w:rsidR="001C093F" w:rsidRPr="00A73D25" w:rsidRDefault="001C093F" w:rsidP="00DF122E">
            <w:pPr>
              <w:spacing w:after="0"/>
              <w:rPr>
                <w:rFonts w:ascii="Cambria" w:hAnsi="Cambria"/>
                <w:sz w:val="24"/>
                <w:szCs w:val="24"/>
              </w:rPr>
            </w:pPr>
            <w:r w:rsidRPr="00A73D25">
              <w:rPr>
                <w:rFonts w:ascii="Cambria" w:hAnsi="Cambria"/>
                <w:sz w:val="24"/>
                <w:szCs w:val="24"/>
              </w:rPr>
              <w:t>TUMCOS, CHANNAGIRI</w:t>
            </w:r>
          </w:p>
        </w:tc>
      </w:tr>
      <w:tr w:rsidR="001C093F" w:rsidRPr="000C3559" w:rsidTr="00DF122E">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 xml:space="preserve">Bid validity Period </w:t>
            </w:r>
          </w:p>
        </w:tc>
        <w:tc>
          <w:tcPr>
            <w:tcW w:w="6750" w:type="dxa"/>
            <w:shd w:val="clear" w:color="auto" w:fill="auto"/>
          </w:tcPr>
          <w:p w:rsidR="001C093F" w:rsidRPr="00A73D25" w:rsidRDefault="001C093F" w:rsidP="00DF122E">
            <w:pPr>
              <w:spacing w:after="0"/>
              <w:rPr>
                <w:rFonts w:ascii="Cambria" w:hAnsi="Cambria"/>
                <w:sz w:val="24"/>
                <w:szCs w:val="24"/>
              </w:rPr>
            </w:pPr>
            <w:r w:rsidRPr="00A73D25">
              <w:rPr>
                <w:rFonts w:ascii="Cambria" w:hAnsi="Cambria"/>
                <w:sz w:val="24"/>
                <w:szCs w:val="24"/>
              </w:rPr>
              <w:t>90 days</w:t>
            </w:r>
          </w:p>
        </w:tc>
      </w:tr>
      <w:tr w:rsidR="001C093F" w:rsidRPr="000C3559" w:rsidTr="00DF122E">
        <w:trPr>
          <w:trHeight w:val="143"/>
        </w:trPr>
        <w:tc>
          <w:tcPr>
            <w:tcW w:w="306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 xml:space="preserve">Tender type </w:t>
            </w:r>
          </w:p>
        </w:tc>
        <w:tc>
          <w:tcPr>
            <w:tcW w:w="6750" w:type="dxa"/>
            <w:shd w:val="clear" w:color="auto" w:fill="auto"/>
          </w:tcPr>
          <w:p w:rsidR="001C093F" w:rsidRPr="000C3559" w:rsidRDefault="001C093F" w:rsidP="00DF122E">
            <w:pPr>
              <w:spacing w:after="0"/>
              <w:rPr>
                <w:rFonts w:ascii="Cambria" w:hAnsi="Cambria"/>
                <w:color w:val="000000"/>
                <w:sz w:val="24"/>
                <w:szCs w:val="24"/>
              </w:rPr>
            </w:pPr>
            <w:r w:rsidRPr="000C3559">
              <w:rPr>
                <w:rFonts w:ascii="Cambria" w:hAnsi="Cambria"/>
                <w:color w:val="000000"/>
                <w:sz w:val="24"/>
                <w:szCs w:val="24"/>
              </w:rPr>
              <w:t>Open</w:t>
            </w:r>
          </w:p>
        </w:tc>
      </w:tr>
      <w:tr w:rsidR="00156616" w:rsidRPr="000C3559" w:rsidTr="00DF122E">
        <w:trPr>
          <w:trHeight w:val="143"/>
        </w:trPr>
        <w:tc>
          <w:tcPr>
            <w:tcW w:w="3060" w:type="dxa"/>
            <w:shd w:val="clear" w:color="auto" w:fill="auto"/>
          </w:tcPr>
          <w:p w:rsidR="00156616" w:rsidRPr="000C3559" w:rsidRDefault="00156616" w:rsidP="00DF122E">
            <w:pPr>
              <w:spacing w:after="0"/>
              <w:rPr>
                <w:rFonts w:ascii="Cambria" w:hAnsi="Cambria"/>
                <w:color w:val="000000"/>
                <w:sz w:val="24"/>
                <w:szCs w:val="24"/>
              </w:rPr>
            </w:pPr>
            <w:r>
              <w:rPr>
                <w:rFonts w:ascii="Cambria" w:hAnsi="Cambria"/>
                <w:color w:val="000000"/>
                <w:sz w:val="24"/>
                <w:szCs w:val="24"/>
              </w:rPr>
              <w:t xml:space="preserve">Address </w:t>
            </w:r>
          </w:p>
        </w:tc>
        <w:tc>
          <w:tcPr>
            <w:tcW w:w="6750" w:type="dxa"/>
            <w:shd w:val="clear" w:color="auto" w:fill="auto"/>
          </w:tcPr>
          <w:p w:rsidR="00156616" w:rsidRDefault="00156616" w:rsidP="00DF122E">
            <w:pPr>
              <w:spacing w:after="0"/>
              <w:rPr>
                <w:rFonts w:ascii="Cambria" w:hAnsi="Cambria"/>
                <w:color w:val="000000"/>
                <w:sz w:val="24"/>
                <w:szCs w:val="24"/>
              </w:rPr>
            </w:pPr>
            <w:r w:rsidRPr="00156616">
              <w:rPr>
                <w:rFonts w:ascii="Cambria" w:hAnsi="Cambria"/>
                <w:color w:val="000000"/>
                <w:sz w:val="24"/>
                <w:szCs w:val="24"/>
                <w:u w:val="single"/>
              </w:rPr>
              <w:t>Head Office :</w:t>
            </w:r>
            <w:r>
              <w:rPr>
                <w:rFonts w:ascii="Cambria" w:hAnsi="Cambria"/>
                <w:color w:val="000000"/>
                <w:sz w:val="24"/>
                <w:szCs w:val="24"/>
              </w:rPr>
              <w:t xml:space="preserve"> Tumcos ltd, </w:t>
            </w:r>
            <w:proofErr w:type="spellStart"/>
            <w:r>
              <w:rPr>
                <w:rFonts w:ascii="Cambria" w:hAnsi="Cambria"/>
                <w:color w:val="000000"/>
                <w:sz w:val="24"/>
                <w:szCs w:val="24"/>
              </w:rPr>
              <w:t>apmc</w:t>
            </w:r>
            <w:proofErr w:type="spellEnd"/>
            <w:r>
              <w:rPr>
                <w:rFonts w:ascii="Cambria" w:hAnsi="Cambria"/>
                <w:color w:val="000000"/>
                <w:sz w:val="24"/>
                <w:szCs w:val="24"/>
              </w:rPr>
              <w:t xml:space="preserve"> yard, Channagiri-577213</w:t>
            </w:r>
          </w:p>
          <w:p w:rsidR="00156616" w:rsidRDefault="004C1F58" w:rsidP="00156616">
            <w:pPr>
              <w:spacing w:after="0"/>
              <w:rPr>
                <w:rFonts w:ascii="Cambria" w:hAnsi="Cambria"/>
                <w:color w:val="000000"/>
                <w:sz w:val="24"/>
                <w:szCs w:val="24"/>
              </w:rPr>
            </w:pPr>
            <w:r w:rsidRPr="00A80E57">
              <w:rPr>
                <w:rFonts w:ascii="Cambria" w:hAnsi="Cambria"/>
                <w:color w:val="000000"/>
                <w:sz w:val="24"/>
                <w:szCs w:val="24"/>
                <w:u w:val="single"/>
              </w:rPr>
              <w:t xml:space="preserve">TUMCOS SUPER MARKET </w:t>
            </w:r>
            <w:r w:rsidR="00156616" w:rsidRPr="00A80E57">
              <w:rPr>
                <w:rFonts w:ascii="Cambria" w:hAnsi="Cambria"/>
                <w:color w:val="000000"/>
                <w:sz w:val="24"/>
                <w:szCs w:val="24"/>
                <w:u w:val="single"/>
              </w:rPr>
              <w:t>:</w:t>
            </w:r>
            <w:r w:rsidR="00156616">
              <w:rPr>
                <w:rFonts w:ascii="Cambria" w:hAnsi="Cambria"/>
                <w:color w:val="000000"/>
                <w:sz w:val="24"/>
                <w:szCs w:val="24"/>
              </w:rPr>
              <w:t xml:space="preserve"> </w:t>
            </w:r>
            <w:r>
              <w:rPr>
                <w:rFonts w:ascii="Cambria" w:hAnsi="Cambria"/>
                <w:color w:val="000000"/>
                <w:sz w:val="24"/>
                <w:szCs w:val="24"/>
              </w:rPr>
              <w:t xml:space="preserve"> </w:t>
            </w:r>
            <w:r w:rsidR="00156616">
              <w:rPr>
                <w:rFonts w:ascii="Cambria" w:hAnsi="Cambria"/>
                <w:color w:val="000000"/>
                <w:sz w:val="24"/>
                <w:szCs w:val="24"/>
              </w:rPr>
              <w:t xml:space="preserve">Tumcos </w:t>
            </w:r>
            <w:r>
              <w:rPr>
                <w:rFonts w:ascii="Cambria" w:hAnsi="Cambria"/>
                <w:color w:val="000000"/>
                <w:sz w:val="24"/>
                <w:szCs w:val="24"/>
              </w:rPr>
              <w:t>super market</w:t>
            </w:r>
            <w:r w:rsidR="00156616">
              <w:rPr>
                <w:rFonts w:ascii="Cambria" w:hAnsi="Cambria"/>
                <w:color w:val="000000"/>
                <w:sz w:val="24"/>
                <w:szCs w:val="24"/>
              </w:rPr>
              <w:t xml:space="preserve">, </w:t>
            </w:r>
            <w:proofErr w:type="spellStart"/>
            <w:r w:rsidR="00156616">
              <w:rPr>
                <w:rFonts w:ascii="Cambria" w:hAnsi="Cambria"/>
                <w:color w:val="000000"/>
                <w:sz w:val="24"/>
                <w:szCs w:val="24"/>
              </w:rPr>
              <w:t>opp</w:t>
            </w:r>
            <w:proofErr w:type="spellEnd"/>
            <w:r w:rsidR="00156616">
              <w:rPr>
                <w:rFonts w:ascii="Cambria" w:hAnsi="Cambria"/>
                <w:color w:val="000000"/>
                <w:sz w:val="24"/>
                <w:szCs w:val="24"/>
              </w:rPr>
              <w:t xml:space="preserve"> main bus stop, Channagiri-577213</w:t>
            </w:r>
          </w:p>
          <w:p w:rsidR="00156616" w:rsidRPr="000C3559" w:rsidRDefault="00156616" w:rsidP="00156616">
            <w:pPr>
              <w:spacing w:after="0"/>
              <w:rPr>
                <w:rFonts w:ascii="Cambria" w:hAnsi="Cambria"/>
                <w:color w:val="000000"/>
                <w:sz w:val="24"/>
                <w:szCs w:val="24"/>
              </w:rPr>
            </w:pPr>
          </w:p>
        </w:tc>
      </w:tr>
    </w:tbl>
    <w:p w:rsidR="001C093F" w:rsidRPr="00A2442A" w:rsidRDefault="001C093F" w:rsidP="001C093F">
      <w:pPr>
        <w:tabs>
          <w:tab w:val="left" w:pos="720"/>
        </w:tabs>
        <w:spacing w:after="0"/>
        <w:rPr>
          <w:rFonts w:ascii="Cambria" w:hAnsi="Cambria"/>
          <w:color w:val="000000"/>
          <w:sz w:val="24"/>
          <w:szCs w:val="24"/>
        </w:rPr>
      </w:pPr>
      <w:r w:rsidRPr="00A2442A">
        <w:rPr>
          <w:rFonts w:ascii="Cambria" w:hAnsi="Cambria"/>
          <w:color w:val="000000"/>
          <w:sz w:val="24"/>
          <w:szCs w:val="24"/>
        </w:rPr>
        <w:tab/>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552"/>
        <w:gridCol w:w="4653"/>
      </w:tblGrid>
      <w:tr w:rsidR="001C093F" w:rsidRPr="000C3559" w:rsidTr="00DF122E">
        <w:tc>
          <w:tcPr>
            <w:tcW w:w="9810" w:type="dxa"/>
            <w:gridSpan w:val="3"/>
            <w:shd w:val="clear" w:color="auto" w:fill="auto"/>
          </w:tcPr>
          <w:p w:rsidR="001C093F" w:rsidRPr="000C3559" w:rsidRDefault="001C093F" w:rsidP="00DF122E">
            <w:pPr>
              <w:spacing w:after="0"/>
              <w:jc w:val="center"/>
              <w:rPr>
                <w:rFonts w:ascii="Cambria" w:hAnsi="Cambria"/>
                <w:color w:val="000000"/>
                <w:sz w:val="24"/>
                <w:szCs w:val="24"/>
              </w:rPr>
            </w:pPr>
            <w:r w:rsidRPr="000C3559">
              <w:rPr>
                <w:rFonts w:ascii="Cambria" w:hAnsi="Cambria"/>
                <w:b/>
                <w:color w:val="000000"/>
                <w:sz w:val="24"/>
                <w:szCs w:val="24"/>
              </w:rPr>
              <w:t>Calendar of events</w:t>
            </w:r>
          </w:p>
        </w:tc>
      </w:tr>
      <w:tr w:rsidR="001C093F" w:rsidRPr="000C3559" w:rsidTr="00DF122E">
        <w:tc>
          <w:tcPr>
            <w:tcW w:w="605" w:type="dxa"/>
            <w:shd w:val="clear" w:color="auto" w:fill="auto"/>
          </w:tcPr>
          <w:p w:rsidR="001C093F" w:rsidRPr="000C3559" w:rsidRDefault="00A27B1D" w:rsidP="00DF122E">
            <w:pPr>
              <w:spacing w:after="0"/>
              <w:rPr>
                <w:rFonts w:ascii="Cambria" w:hAnsi="Cambria"/>
                <w:color w:val="000000"/>
                <w:sz w:val="24"/>
                <w:szCs w:val="24"/>
              </w:rPr>
            </w:pPr>
            <w:r>
              <w:rPr>
                <w:rFonts w:ascii="Cambria" w:hAnsi="Cambria"/>
                <w:color w:val="000000"/>
                <w:sz w:val="24"/>
                <w:szCs w:val="24"/>
              </w:rPr>
              <w:t>1</w:t>
            </w:r>
          </w:p>
        </w:tc>
        <w:tc>
          <w:tcPr>
            <w:tcW w:w="4552" w:type="dxa"/>
            <w:shd w:val="clear" w:color="auto" w:fill="auto"/>
          </w:tcPr>
          <w:p w:rsidR="001C093F" w:rsidRPr="000C3559" w:rsidRDefault="004055FA" w:rsidP="00DF122E">
            <w:pPr>
              <w:spacing w:after="0"/>
              <w:rPr>
                <w:rFonts w:ascii="Cambria" w:hAnsi="Cambria"/>
                <w:color w:val="000000"/>
                <w:sz w:val="24"/>
                <w:szCs w:val="24"/>
              </w:rPr>
            </w:pPr>
            <w:r>
              <w:rPr>
                <w:rFonts w:ascii="Cambria" w:hAnsi="Cambria"/>
                <w:color w:val="000000"/>
                <w:sz w:val="24"/>
                <w:szCs w:val="24"/>
              </w:rPr>
              <w:t>Tender Call date</w:t>
            </w:r>
            <w:r w:rsidR="001C093F" w:rsidRPr="000C3559">
              <w:rPr>
                <w:rFonts w:ascii="Cambria" w:hAnsi="Cambria"/>
                <w:color w:val="000000"/>
                <w:sz w:val="24"/>
                <w:szCs w:val="24"/>
              </w:rPr>
              <w:t xml:space="preserve"> </w:t>
            </w:r>
          </w:p>
        </w:tc>
        <w:tc>
          <w:tcPr>
            <w:tcW w:w="4653" w:type="dxa"/>
            <w:shd w:val="clear" w:color="auto" w:fill="auto"/>
          </w:tcPr>
          <w:p w:rsidR="001C093F" w:rsidRPr="009E6621" w:rsidRDefault="00A73D25" w:rsidP="00A73D25">
            <w:pPr>
              <w:spacing w:after="0"/>
              <w:rPr>
                <w:rFonts w:ascii="Cambria" w:hAnsi="Cambria"/>
                <w:color w:val="000000"/>
                <w:sz w:val="24"/>
                <w:szCs w:val="24"/>
                <w:highlight w:val="yellow"/>
              </w:rPr>
            </w:pPr>
            <w:r>
              <w:rPr>
                <w:rFonts w:ascii="Cambria" w:hAnsi="Cambria"/>
                <w:color w:val="000000"/>
                <w:sz w:val="24"/>
                <w:szCs w:val="24"/>
                <w:highlight w:val="yellow"/>
              </w:rPr>
              <w:t>13</w:t>
            </w:r>
            <w:r w:rsidR="001C093F" w:rsidRPr="009E6621">
              <w:rPr>
                <w:rFonts w:ascii="Cambria" w:hAnsi="Cambria"/>
                <w:color w:val="000000"/>
                <w:sz w:val="24"/>
                <w:szCs w:val="24"/>
                <w:highlight w:val="yellow"/>
              </w:rPr>
              <w:t>/0</w:t>
            </w:r>
            <w:r>
              <w:rPr>
                <w:rFonts w:ascii="Cambria" w:hAnsi="Cambria"/>
                <w:color w:val="000000"/>
                <w:sz w:val="24"/>
                <w:szCs w:val="24"/>
                <w:highlight w:val="yellow"/>
              </w:rPr>
              <w:t>8</w:t>
            </w:r>
            <w:r w:rsidR="001C093F" w:rsidRPr="009E6621">
              <w:rPr>
                <w:rFonts w:ascii="Cambria" w:hAnsi="Cambria"/>
                <w:color w:val="000000"/>
                <w:sz w:val="24"/>
                <w:szCs w:val="24"/>
                <w:highlight w:val="yellow"/>
              </w:rPr>
              <w:t>/202</w:t>
            </w:r>
            <w:r w:rsidR="004055FA">
              <w:rPr>
                <w:rFonts w:ascii="Cambria" w:hAnsi="Cambria"/>
                <w:color w:val="000000"/>
                <w:sz w:val="24"/>
                <w:szCs w:val="24"/>
                <w:highlight w:val="yellow"/>
              </w:rPr>
              <w:t>5</w:t>
            </w:r>
            <w:r w:rsidR="00A27B1D">
              <w:rPr>
                <w:rFonts w:ascii="Cambria" w:hAnsi="Cambria"/>
                <w:color w:val="000000"/>
                <w:sz w:val="24"/>
                <w:szCs w:val="24"/>
                <w:highlight w:val="yellow"/>
              </w:rPr>
              <w:t xml:space="preserve"> </w:t>
            </w:r>
            <w:r w:rsidR="002D6A86">
              <w:rPr>
                <w:rFonts w:ascii="Cambria" w:hAnsi="Cambria"/>
                <w:color w:val="000000"/>
                <w:sz w:val="24"/>
                <w:szCs w:val="24"/>
                <w:highlight w:val="yellow"/>
              </w:rPr>
              <w:t xml:space="preserve"> </w:t>
            </w:r>
          </w:p>
        </w:tc>
      </w:tr>
      <w:tr w:rsidR="004055FA" w:rsidRPr="000C3559" w:rsidTr="00DF122E">
        <w:tc>
          <w:tcPr>
            <w:tcW w:w="605" w:type="dxa"/>
            <w:shd w:val="clear" w:color="auto" w:fill="auto"/>
          </w:tcPr>
          <w:p w:rsidR="004055FA" w:rsidRPr="000C3559" w:rsidRDefault="004055FA" w:rsidP="00DF122E">
            <w:pPr>
              <w:spacing w:after="0"/>
              <w:rPr>
                <w:rFonts w:ascii="Cambria" w:hAnsi="Cambria"/>
                <w:color w:val="000000"/>
                <w:sz w:val="24"/>
                <w:szCs w:val="24"/>
              </w:rPr>
            </w:pPr>
            <w:r>
              <w:rPr>
                <w:rFonts w:ascii="Cambria" w:hAnsi="Cambria"/>
                <w:color w:val="000000"/>
                <w:sz w:val="24"/>
                <w:szCs w:val="24"/>
              </w:rPr>
              <w:t>2</w:t>
            </w:r>
          </w:p>
        </w:tc>
        <w:tc>
          <w:tcPr>
            <w:tcW w:w="4552" w:type="dxa"/>
            <w:shd w:val="clear" w:color="auto" w:fill="auto"/>
          </w:tcPr>
          <w:p w:rsidR="004055FA" w:rsidRPr="000C3559" w:rsidRDefault="004055FA" w:rsidP="00DF122E">
            <w:pPr>
              <w:spacing w:after="0"/>
              <w:rPr>
                <w:rFonts w:ascii="Cambria" w:hAnsi="Cambria"/>
                <w:color w:val="000000"/>
                <w:sz w:val="24"/>
                <w:szCs w:val="24"/>
              </w:rPr>
            </w:pPr>
            <w:r w:rsidRPr="000C3559">
              <w:rPr>
                <w:rFonts w:ascii="Cambria" w:hAnsi="Cambria"/>
                <w:color w:val="000000"/>
                <w:sz w:val="24"/>
                <w:szCs w:val="24"/>
              </w:rPr>
              <w:t xml:space="preserve">Last Date for Uploading the Filled </w:t>
            </w:r>
          </w:p>
          <w:p w:rsidR="004055FA" w:rsidRPr="000C3559" w:rsidRDefault="004055FA" w:rsidP="00DF122E">
            <w:pPr>
              <w:spacing w:after="0"/>
              <w:rPr>
                <w:rFonts w:ascii="Cambria" w:hAnsi="Cambria"/>
                <w:color w:val="000000"/>
                <w:sz w:val="24"/>
                <w:szCs w:val="24"/>
              </w:rPr>
            </w:pPr>
            <w:r w:rsidRPr="000C3559">
              <w:rPr>
                <w:rFonts w:ascii="Cambria" w:hAnsi="Cambria"/>
                <w:color w:val="000000"/>
                <w:sz w:val="24"/>
                <w:szCs w:val="24"/>
              </w:rPr>
              <w:t xml:space="preserve">Tender Document:  (Receipt of Tender) </w:t>
            </w:r>
          </w:p>
        </w:tc>
        <w:tc>
          <w:tcPr>
            <w:tcW w:w="4653" w:type="dxa"/>
            <w:shd w:val="clear" w:color="auto" w:fill="auto"/>
          </w:tcPr>
          <w:p w:rsidR="004055FA" w:rsidRPr="009E6621" w:rsidRDefault="00A73D25" w:rsidP="004055FA">
            <w:pPr>
              <w:spacing w:after="0"/>
              <w:rPr>
                <w:rFonts w:ascii="Cambria" w:hAnsi="Cambria"/>
                <w:color w:val="000000"/>
                <w:sz w:val="24"/>
                <w:szCs w:val="24"/>
                <w:highlight w:val="yellow"/>
              </w:rPr>
            </w:pPr>
            <w:r>
              <w:rPr>
                <w:rFonts w:ascii="Cambria" w:hAnsi="Cambria"/>
                <w:color w:val="000000"/>
                <w:sz w:val="24"/>
                <w:szCs w:val="24"/>
                <w:highlight w:val="yellow"/>
              </w:rPr>
              <w:t>30</w:t>
            </w:r>
            <w:r w:rsidR="004055FA" w:rsidRPr="009E6621">
              <w:rPr>
                <w:rFonts w:ascii="Cambria" w:hAnsi="Cambria"/>
                <w:color w:val="000000"/>
                <w:sz w:val="24"/>
                <w:szCs w:val="24"/>
                <w:highlight w:val="yellow"/>
              </w:rPr>
              <w:t>/0</w:t>
            </w:r>
            <w:r w:rsidR="004055FA">
              <w:rPr>
                <w:rFonts w:ascii="Cambria" w:hAnsi="Cambria"/>
                <w:color w:val="000000"/>
                <w:sz w:val="24"/>
                <w:szCs w:val="24"/>
                <w:highlight w:val="yellow"/>
              </w:rPr>
              <w:t>8</w:t>
            </w:r>
            <w:r w:rsidR="004055FA" w:rsidRPr="009E6621">
              <w:rPr>
                <w:rFonts w:ascii="Cambria" w:hAnsi="Cambria"/>
                <w:color w:val="000000"/>
                <w:sz w:val="24"/>
                <w:szCs w:val="24"/>
                <w:highlight w:val="yellow"/>
              </w:rPr>
              <w:t>/202</w:t>
            </w:r>
            <w:r w:rsidR="004055FA">
              <w:rPr>
                <w:rFonts w:ascii="Cambria" w:hAnsi="Cambria"/>
                <w:color w:val="000000"/>
                <w:sz w:val="24"/>
                <w:szCs w:val="24"/>
                <w:highlight w:val="yellow"/>
              </w:rPr>
              <w:t>5  Time: 16:00:00</w:t>
            </w:r>
          </w:p>
        </w:tc>
      </w:tr>
      <w:tr w:rsidR="004055FA" w:rsidRPr="000C3559" w:rsidTr="00DF122E">
        <w:tc>
          <w:tcPr>
            <w:tcW w:w="605" w:type="dxa"/>
            <w:shd w:val="clear" w:color="auto" w:fill="auto"/>
          </w:tcPr>
          <w:p w:rsidR="004055FA" w:rsidRPr="000C3559" w:rsidRDefault="004055FA" w:rsidP="00DF122E">
            <w:pPr>
              <w:spacing w:after="0"/>
              <w:rPr>
                <w:rFonts w:ascii="Cambria" w:hAnsi="Cambria"/>
                <w:color w:val="000000"/>
                <w:sz w:val="24"/>
                <w:szCs w:val="24"/>
              </w:rPr>
            </w:pPr>
            <w:r>
              <w:rPr>
                <w:rFonts w:ascii="Cambria" w:hAnsi="Cambria"/>
                <w:color w:val="000000"/>
                <w:sz w:val="24"/>
                <w:szCs w:val="24"/>
              </w:rPr>
              <w:t>3</w:t>
            </w:r>
          </w:p>
        </w:tc>
        <w:tc>
          <w:tcPr>
            <w:tcW w:w="4552" w:type="dxa"/>
            <w:shd w:val="clear" w:color="auto" w:fill="auto"/>
          </w:tcPr>
          <w:p w:rsidR="004055FA" w:rsidRPr="000C3559" w:rsidRDefault="004055FA" w:rsidP="00DF122E">
            <w:pPr>
              <w:spacing w:after="0"/>
              <w:rPr>
                <w:rFonts w:ascii="Cambria" w:hAnsi="Cambria"/>
                <w:color w:val="000000"/>
                <w:sz w:val="24"/>
                <w:szCs w:val="24"/>
              </w:rPr>
            </w:pPr>
            <w:r w:rsidRPr="000C3559">
              <w:rPr>
                <w:rFonts w:ascii="Cambria" w:hAnsi="Cambria"/>
                <w:color w:val="000000"/>
                <w:sz w:val="24"/>
                <w:szCs w:val="24"/>
              </w:rPr>
              <w:t>Time and Date of Opening of Technical Bid</w:t>
            </w:r>
          </w:p>
        </w:tc>
        <w:tc>
          <w:tcPr>
            <w:tcW w:w="4653" w:type="dxa"/>
            <w:shd w:val="clear" w:color="auto" w:fill="auto"/>
          </w:tcPr>
          <w:p w:rsidR="004055FA" w:rsidRPr="009E6621" w:rsidRDefault="004055FA" w:rsidP="00A73D25">
            <w:pPr>
              <w:spacing w:after="0"/>
              <w:rPr>
                <w:rFonts w:ascii="Cambria" w:hAnsi="Cambria"/>
                <w:color w:val="000000"/>
                <w:sz w:val="24"/>
                <w:szCs w:val="24"/>
                <w:highlight w:val="yellow"/>
              </w:rPr>
            </w:pPr>
            <w:r>
              <w:rPr>
                <w:rFonts w:ascii="Cambria" w:hAnsi="Cambria"/>
                <w:color w:val="000000"/>
                <w:sz w:val="24"/>
                <w:szCs w:val="24"/>
                <w:highlight w:val="yellow"/>
              </w:rPr>
              <w:t>0</w:t>
            </w:r>
            <w:r w:rsidR="00A73D25">
              <w:rPr>
                <w:rFonts w:ascii="Cambria" w:hAnsi="Cambria"/>
                <w:color w:val="000000"/>
                <w:sz w:val="24"/>
                <w:szCs w:val="24"/>
                <w:highlight w:val="yellow"/>
              </w:rPr>
              <w:t>1</w:t>
            </w:r>
            <w:r>
              <w:rPr>
                <w:rFonts w:ascii="Cambria" w:hAnsi="Cambria"/>
                <w:color w:val="000000"/>
                <w:sz w:val="24"/>
                <w:szCs w:val="24"/>
                <w:highlight w:val="yellow"/>
              </w:rPr>
              <w:t>/0</w:t>
            </w:r>
            <w:r w:rsidR="00A73D25">
              <w:rPr>
                <w:rFonts w:ascii="Cambria" w:hAnsi="Cambria"/>
                <w:color w:val="000000"/>
                <w:sz w:val="24"/>
                <w:szCs w:val="24"/>
                <w:highlight w:val="yellow"/>
              </w:rPr>
              <w:t>9</w:t>
            </w:r>
            <w:r>
              <w:rPr>
                <w:rFonts w:ascii="Cambria" w:hAnsi="Cambria"/>
                <w:color w:val="000000"/>
                <w:sz w:val="24"/>
                <w:szCs w:val="24"/>
                <w:highlight w:val="yellow"/>
              </w:rPr>
              <w:t>/2025</w:t>
            </w:r>
            <w:r w:rsidRPr="009E6621">
              <w:rPr>
                <w:rFonts w:ascii="Cambria" w:hAnsi="Cambria"/>
                <w:color w:val="000000"/>
                <w:sz w:val="24"/>
                <w:szCs w:val="24"/>
                <w:highlight w:val="yellow"/>
              </w:rPr>
              <w:t xml:space="preserve"> Time :</w:t>
            </w:r>
            <w:r w:rsidR="00A73D25">
              <w:rPr>
                <w:rFonts w:ascii="Cambria" w:hAnsi="Cambria"/>
                <w:color w:val="000000"/>
                <w:sz w:val="24"/>
                <w:szCs w:val="24"/>
                <w:highlight w:val="yellow"/>
              </w:rPr>
              <w:t>11</w:t>
            </w:r>
            <w:r>
              <w:rPr>
                <w:rFonts w:ascii="Cambria" w:hAnsi="Cambria"/>
                <w:color w:val="000000"/>
                <w:sz w:val="24"/>
                <w:szCs w:val="24"/>
                <w:highlight w:val="yellow"/>
              </w:rPr>
              <w:t>:00</w:t>
            </w:r>
            <w:r w:rsidRPr="009E6621">
              <w:rPr>
                <w:rFonts w:ascii="Cambria" w:hAnsi="Cambria"/>
                <w:color w:val="000000"/>
                <w:sz w:val="24"/>
                <w:szCs w:val="24"/>
                <w:highlight w:val="yellow"/>
              </w:rPr>
              <w:t>:00</w:t>
            </w:r>
          </w:p>
        </w:tc>
      </w:tr>
      <w:tr w:rsidR="004055FA" w:rsidRPr="000C3559" w:rsidTr="00DF122E">
        <w:tc>
          <w:tcPr>
            <w:tcW w:w="605" w:type="dxa"/>
            <w:shd w:val="clear" w:color="auto" w:fill="auto"/>
          </w:tcPr>
          <w:p w:rsidR="004055FA" w:rsidRDefault="004055FA" w:rsidP="00DF122E">
            <w:pPr>
              <w:spacing w:after="0"/>
              <w:rPr>
                <w:rFonts w:ascii="Cambria" w:hAnsi="Cambria"/>
                <w:color w:val="000000"/>
                <w:sz w:val="24"/>
                <w:szCs w:val="24"/>
              </w:rPr>
            </w:pPr>
            <w:r>
              <w:rPr>
                <w:rFonts w:ascii="Cambria" w:hAnsi="Cambria"/>
                <w:color w:val="000000"/>
                <w:sz w:val="24"/>
                <w:szCs w:val="24"/>
              </w:rPr>
              <w:t>4</w:t>
            </w:r>
          </w:p>
        </w:tc>
        <w:tc>
          <w:tcPr>
            <w:tcW w:w="4552" w:type="dxa"/>
            <w:shd w:val="clear" w:color="auto" w:fill="auto"/>
          </w:tcPr>
          <w:p w:rsidR="004055FA" w:rsidRPr="000C3559" w:rsidRDefault="004055FA" w:rsidP="006237DA">
            <w:pPr>
              <w:spacing w:after="0"/>
              <w:rPr>
                <w:rFonts w:ascii="Cambria" w:hAnsi="Cambria"/>
                <w:color w:val="000000"/>
                <w:sz w:val="24"/>
                <w:szCs w:val="24"/>
              </w:rPr>
            </w:pPr>
            <w:r w:rsidRPr="000C3559">
              <w:rPr>
                <w:rFonts w:ascii="Cambria" w:hAnsi="Cambria"/>
                <w:color w:val="000000"/>
                <w:sz w:val="24"/>
                <w:szCs w:val="24"/>
              </w:rPr>
              <w:t xml:space="preserve">Time and Date of Opening of </w:t>
            </w:r>
            <w:r>
              <w:rPr>
                <w:rFonts w:ascii="Cambria" w:hAnsi="Cambria"/>
                <w:color w:val="000000"/>
                <w:sz w:val="24"/>
                <w:szCs w:val="24"/>
              </w:rPr>
              <w:t xml:space="preserve">Financial </w:t>
            </w:r>
            <w:r w:rsidRPr="000C3559">
              <w:rPr>
                <w:rFonts w:ascii="Cambria" w:hAnsi="Cambria"/>
                <w:color w:val="000000"/>
                <w:sz w:val="24"/>
                <w:szCs w:val="24"/>
              </w:rPr>
              <w:t>Bid</w:t>
            </w:r>
          </w:p>
        </w:tc>
        <w:tc>
          <w:tcPr>
            <w:tcW w:w="4653" w:type="dxa"/>
            <w:shd w:val="clear" w:color="auto" w:fill="auto"/>
          </w:tcPr>
          <w:p w:rsidR="004055FA" w:rsidRDefault="004055FA" w:rsidP="00A73D25">
            <w:pPr>
              <w:spacing w:after="0"/>
              <w:rPr>
                <w:rFonts w:ascii="Cambria" w:hAnsi="Cambria"/>
                <w:color w:val="000000"/>
                <w:sz w:val="24"/>
                <w:szCs w:val="24"/>
                <w:highlight w:val="yellow"/>
              </w:rPr>
            </w:pPr>
            <w:r>
              <w:rPr>
                <w:rFonts w:ascii="Cambria" w:hAnsi="Cambria"/>
                <w:color w:val="000000"/>
                <w:sz w:val="24"/>
                <w:szCs w:val="24"/>
                <w:highlight w:val="yellow"/>
              </w:rPr>
              <w:t>0</w:t>
            </w:r>
            <w:r w:rsidR="00A73D25">
              <w:rPr>
                <w:rFonts w:ascii="Cambria" w:hAnsi="Cambria"/>
                <w:color w:val="000000"/>
                <w:sz w:val="24"/>
                <w:szCs w:val="24"/>
                <w:highlight w:val="yellow"/>
              </w:rPr>
              <w:t>2</w:t>
            </w:r>
            <w:r>
              <w:rPr>
                <w:rFonts w:ascii="Cambria" w:hAnsi="Cambria"/>
                <w:color w:val="000000"/>
                <w:sz w:val="24"/>
                <w:szCs w:val="24"/>
                <w:highlight w:val="yellow"/>
              </w:rPr>
              <w:t>/0</w:t>
            </w:r>
            <w:r w:rsidR="00A73D25">
              <w:rPr>
                <w:rFonts w:ascii="Cambria" w:hAnsi="Cambria"/>
                <w:color w:val="000000"/>
                <w:sz w:val="24"/>
                <w:szCs w:val="24"/>
                <w:highlight w:val="yellow"/>
              </w:rPr>
              <w:t>9</w:t>
            </w:r>
            <w:r>
              <w:rPr>
                <w:rFonts w:ascii="Cambria" w:hAnsi="Cambria"/>
                <w:color w:val="000000"/>
                <w:sz w:val="24"/>
                <w:szCs w:val="24"/>
                <w:highlight w:val="yellow"/>
              </w:rPr>
              <w:t>/2025</w:t>
            </w:r>
            <w:r w:rsidRPr="009E6621">
              <w:rPr>
                <w:rFonts w:ascii="Cambria" w:hAnsi="Cambria"/>
                <w:color w:val="000000"/>
                <w:sz w:val="24"/>
                <w:szCs w:val="24"/>
                <w:highlight w:val="yellow"/>
              </w:rPr>
              <w:t xml:space="preserve"> Time :1</w:t>
            </w:r>
            <w:r w:rsidR="00A73D25">
              <w:rPr>
                <w:rFonts w:ascii="Cambria" w:hAnsi="Cambria"/>
                <w:color w:val="000000"/>
                <w:sz w:val="24"/>
                <w:szCs w:val="24"/>
                <w:highlight w:val="yellow"/>
              </w:rPr>
              <w:t>2</w:t>
            </w:r>
            <w:r w:rsidRPr="009E6621">
              <w:rPr>
                <w:rFonts w:ascii="Cambria" w:hAnsi="Cambria"/>
                <w:color w:val="000000"/>
                <w:sz w:val="24"/>
                <w:szCs w:val="24"/>
                <w:highlight w:val="yellow"/>
              </w:rPr>
              <w:t>:0</w:t>
            </w:r>
            <w:r w:rsidR="00A73D25">
              <w:rPr>
                <w:rFonts w:ascii="Cambria" w:hAnsi="Cambria"/>
                <w:color w:val="000000"/>
                <w:sz w:val="24"/>
                <w:szCs w:val="24"/>
                <w:highlight w:val="yellow"/>
              </w:rPr>
              <w:t>0</w:t>
            </w:r>
            <w:r w:rsidRPr="009E6621">
              <w:rPr>
                <w:rFonts w:ascii="Cambria" w:hAnsi="Cambria"/>
                <w:color w:val="000000"/>
                <w:sz w:val="24"/>
                <w:szCs w:val="24"/>
                <w:highlight w:val="yellow"/>
              </w:rPr>
              <w:t>:00</w:t>
            </w:r>
          </w:p>
        </w:tc>
      </w:tr>
      <w:tr w:rsidR="004055FA" w:rsidRPr="000C3559" w:rsidTr="00DF122E">
        <w:tc>
          <w:tcPr>
            <w:tcW w:w="605" w:type="dxa"/>
            <w:shd w:val="clear" w:color="auto" w:fill="auto"/>
          </w:tcPr>
          <w:p w:rsidR="004055FA" w:rsidRPr="000C3559" w:rsidRDefault="004055FA" w:rsidP="00DF122E">
            <w:pPr>
              <w:spacing w:after="0"/>
              <w:rPr>
                <w:rFonts w:ascii="Cambria" w:hAnsi="Cambria"/>
                <w:color w:val="000000"/>
                <w:sz w:val="24"/>
                <w:szCs w:val="24"/>
              </w:rPr>
            </w:pPr>
            <w:r>
              <w:rPr>
                <w:rFonts w:ascii="Cambria" w:hAnsi="Cambria"/>
                <w:color w:val="000000"/>
                <w:sz w:val="24"/>
                <w:szCs w:val="24"/>
              </w:rPr>
              <w:t>5</w:t>
            </w:r>
          </w:p>
        </w:tc>
        <w:tc>
          <w:tcPr>
            <w:tcW w:w="4552" w:type="dxa"/>
            <w:shd w:val="clear" w:color="auto" w:fill="auto"/>
          </w:tcPr>
          <w:p w:rsidR="004055FA" w:rsidRPr="000C3559" w:rsidRDefault="004055FA" w:rsidP="00DF122E">
            <w:pPr>
              <w:spacing w:after="0"/>
              <w:rPr>
                <w:rFonts w:ascii="Cambria" w:hAnsi="Cambria"/>
                <w:color w:val="000000"/>
                <w:sz w:val="24"/>
                <w:szCs w:val="24"/>
              </w:rPr>
            </w:pPr>
            <w:r w:rsidRPr="000C3559">
              <w:rPr>
                <w:rFonts w:ascii="Cambria" w:hAnsi="Cambria"/>
                <w:color w:val="000000"/>
                <w:sz w:val="24"/>
                <w:szCs w:val="24"/>
              </w:rPr>
              <w:t>Place of Opening</w:t>
            </w:r>
            <w:r w:rsidRPr="000C3559">
              <w:rPr>
                <w:rFonts w:ascii="Cambria" w:hAnsi="Cambria"/>
                <w:color w:val="000000"/>
                <w:sz w:val="24"/>
                <w:szCs w:val="24"/>
              </w:rPr>
              <w:tab/>
            </w:r>
          </w:p>
        </w:tc>
        <w:tc>
          <w:tcPr>
            <w:tcW w:w="4653" w:type="dxa"/>
            <w:shd w:val="clear" w:color="auto" w:fill="auto"/>
          </w:tcPr>
          <w:p w:rsidR="004055FA" w:rsidRPr="000C3559" w:rsidRDefault="004055FA" w:rsidP="00DF122E">
            <w:pPr>
              <w:spacing w:after="0"/>
              <w:rPr>
                <w:rFonts w:ascii="Cambria" w:hAnsi="Cambria"/>
                <w:color w:val="000000"/>
                <w:sz w:val="24"/>
                <w:szCs w:val="24"/>
              </w:rPr>
            </w:pPr>
            <w:r w:rsidRPr="000C3559">
              <w:rPr>
                <w:rFonts w:ascii="Cambria" w:hAnsi="Cambria"/>
                <w:color w:val="000000"/>
                <w:sz w:val="24"/>
                <w:szCs w:val="24"/>
              </w:rPr>
              <w:t>TUMCOS</w:t>
            </w:r>
            <w:r>
              <w:rPr>
                <w:rFonts w:ascii="Cambria" w:hAnsi="Cambria"/>
                <w:color w:val="000000"/>
                <w:sz w:val="24"/>
                <w:szCs w:val="24"/>
              </w:rPr>
              <w:t xml:space="preserve"> LTD</w:t>
            </w:r>
            <w:r w:rsidRPr="000C3559">
              <w:rPr>
                <w:rFonts w:ascii="Cambria" w:hAnsi="Cambria"/>
                <w:color w:val="000000"/>
                <w:sz w:val="24"/>
                <w:szCs w:val="24"/>
              </w:rPr>
              <w:t>, CHANNAGIRI</w:t>
            </w:r>
          </w:p>
        </w:tc>
      </w:tr>
      <w:tr w:rsidR="004055FA" w:rsidRPr="000C3559" w:rsidTr="00DF122E">
        <w:tc>
          <w:tcPr>
            <w:tcW w:w="605" w:type="dxa"/>
            <w:shd w:val="clear" w:color="auto" w:fill="auto"/>
          </w:tcPr>
          <w:p w:rsidR="004055FA" w:rsidRPr="000C3559" w:rsidRDefault="004055FA" w:rsidP="00DF122E">
            <w:pPr>
              <w:spacing w:after="0"/>
              <w:rPr>
                <w:rFonts w:ascii="Cambria" w:hAnsi="Cambria"/>
                <w:color w:val="000000"/>
                <w:sz w:val="24"/>
                <w:szCs w:val="24"/>
              </w:rPr>
            </w:pPr>
            <w:r>
              <w:rPr>
                <w:rFonts w:ascii="Cambria" w:hAnsi="Cambria"/>
                <w:color w:val="000000"/>
                <w:sz w:val="24"/>
                <w:szCs w:val="24"/>
              </w:rPr>
              <w:t>6</w:t>
            </w:r>
          </w:p>
        </w:tc>
        <w:tc>
          <w:tcPr>
            <w:tcW w:w="4552" w:type="dxa"/>
            <w:shd w:val="clear" w:color="auto" w:fill="auto"/>
          </w:tcPr>
          <w:p w:rsidR="004055FA" w:rsidRPr="000C3559" w:rsidRDefault="004055FA" w:rsidP="00DF122E">
            <w:pPr>
              <w:spacing w:after="0"/>
              <w:rPr>
                <w:rFonts w:ascii="Cambria" w:hAnsi="Cambria"/>
                <w:color w:val="000000"/>
                <w:sz w:val="24"/>
                <w:szCs w:val="24"/>
              </w:rPr>
            </w:pPr>
            <w:r w:rsidRPr="000C3559">
              <w:rPr>
                <w:rFonts w:ascii="Cambria" w:hAnsi="Cambria"/>
                <w:color w:val="000000"/>
                <w:sz w:val="24"/>
                <w:szCs w:val="24"/>
              </w:rPr>
              <w:t>Contact person</w:t>
            </w:r>
          </w:p>
        </w:tc>
        <w:tc>
          <w:tcPr>
            <w:tcW w:w="4653" w:type="dxa"/>
            <w:shd w:val="clear" w:color="auto" w:fill="auto"/>
          </w:tcPr>
          <w:p w:rsidR="004055FA" w:rsidRPr="000C3559" w:rsidRDefault="004055FA" w:rsidP="00DF122E">
            <w:pPr>
              <w:spacing w:after="0"/>
              <w:rPr>
                <w:rFonts w:ascii="Cambria" w:hAnsi="Cambria"/>
                <w:color w:val="000000"/>
                <w:sz w:val="24"/>
                <w:szCs w:val="24"/>
              </w:rPr>
            </w:pPr>
            <w:r w:rsidRPr="000C3559">
              <w:rPr>
                <w:rFonts w:ascii="Cambria" w:hAnsi="Cambria"/>
                <w:color w:val="000000"/>
                <w:sz w:val="24"/>
                <w:szCs w:val="24"/>
              </w:rPr>
              <w:t xml:space="preserve">Managing Director, </w:t>
            </w:r>
          </w:p>
          <w:p w:rsidR="004055FA" w:rsidRDefault="004055FA" w:rsidP="00DF122E">
            <w:pPr>
              <w:spacing w:after="0"/>
              <w:rPr>
                <w:rFonts w:ascii="Cambria" w:hAnsi="Cambria"/>
                <w:color w:val="000000"/>
                <w:sz w:val="24"/>
                <w:szCs w:val="24"/>
              </w:rPr>
            </w:pPr>
            <w:r w:rsidRPr="000C3559">
              <w:rPr>
                <w:rFonts w:ascii="Cambria" w:hAnsi="Cambria"/>
                <w:color w:val="000000"/>
                <w:sz w:val="24"/>
                <w:szCs w:val="24"/>
              </w:rPr>
              <w:t>TUMCOS</w:t>
            </w:r>
            <w:r>
              <w:rPr>
                <w:rFonts w:ascii="Cambria" w:hAnsi="Cambria"/>
                <w:color w:val="000000"/>
                <w:sz w:val="24"/>
                <w:szCs w:val="24"/>
              </w:rPr>
              <w:t xml:space="preserve"> LTD</w:t>
            </w:r>
            <w:r w:rsidRPr="000C3559">
              <w:rPr>
                <w:rFonts w:ascii="Cambria" w:hAnsi="Cambria"/>
                <w:color w:val="000000"/>
                <w:sz w:val="24"/>
                <w:szCs w:val="24"/>
              </w:rPr>
              <w:t>, CHANNAGIRI</w:t>
            </w:r>
            <w:r>
              <w:rPr>
                <w:rFonts w:ascii="Cambria" w:hAnsi="Cambria"/>
                <w:color w:val="000000"/>
                <w:sz w:val="24"/>
                <w:szCs w:val="24"/>
              </w:rPr>
              <w:t>.</w:t>
            </w:r>
          </w:p>
          <w:p w:rsidR="004055FA" w:rsidRPr="000C3559" w:rsidRDefault="004055FA" w:rsidP="00DF122E">
            <w:pPr>
              <w:spacing w:after="0"/>
              <w:rPr>
                <w:rFonts w:ascii="Cambria" w:hAnsi="Cambria"/>
                <w:color w:val="000000"/>
                <w:sz w:val="24"/>
                <w:szCs w:val="24"/>
              </w:rPr>
            </w:pPr>
            <w:r>
              <w:rPr>
                <w:rFonts w:ascii="Cambria" w:hAnsi="Cambria"/>
                <w:color w:val="000000"/>
                <w:sz w:val="24"/>
                <w:szCs w:val="24"/>
              </w:rPr>
              <w:t>Mob-9742263456</w:t>
            </w:r>
          </w:p>
        </w:tc>
      </w:tr>
      <w:tr w:rsidR="004055FA" w:rsidRPr="000C3559" w:rsidTr="00DF122E">
        <w:tc>
          <w:tcPr>
            <w:tcW w:w="605" w:type="dxa"/>
            <w:shd w:val="clear" w:color="auto" w:fill="auto"/>
          </w:tcPr>
          <w:p w:rsidR="004055FA" w:rsidRDefault="004055FA" w:rsidP="00DF122E">
            <w:pPr>
              <w:spacing w:after="0"/>
              <w:rPr>
                <w:rFonts w:ascii="Cambria" w:hAnsi="Cambria"/>
                <w:color w:val="000000"/>
                <w:sz w:val="24"/>
                <w:szCs w:val="24"/>
              </w:rPr>
            </w:pPr>
            <w:r>
              <w:rPr>
                <w:rFonts w:ascii="Cambria" w:hAnsi="Cambria"/>
                <w:color w:val="000000"/>
                <w:sz w:val="24"/>
                <w:szCs w:val="24"/>
              </w:rPr>
              <w:t>7</w:t>
            </w:r>
          </w:p>
        </w:tc>
        <w:tc>
          <w:tcPr>
            <w:tcW w:w="4552" w:type="dxa"/>
            <w:shd w:val="clear" w:color="auto" w:fill="auto"/>
          </w:tcPr>
          <w:p w:rsidR="004055FA" w:rsidRPr="000C3559" w:rsidRDefault="004055FA" w:rsidP="00156616">
            <w:pPr>
              <w:spacing w:after="0"/>
              <w:rPr>
                <w:rFonts w:ascii="Cambria" w:hAnsi="Cambria"/>
                <w:color w:val="000000"/>
                <w:sz w:val="24"/>
                <w:szCs w:val="24"/>
              </w:rPr>
            </w:pPr>
            <w:r>
              <w:rPr>
                <w:rFonts w:ascii="Cambria" w:hAnsi="Cambria"/>
                <w:color w:val="000000"/>
                <w:sz w:val="24"/>
                <w:szCs w:val="24"/>
              </w:rPr>
              <w:t xml:space="preserve">For more details </w:t>
            </w:r>
          </w:p>
        </w:tc>
        <w:tc>
          <w:tcPr>
            <w:tcW w:w="4653" w:type="dxa"/>
            <w:shd w:val="clear" w:color="auto" w:fill="auto"/>
          </w:tcPr>
          <w:p w:rsidR="004055FA" w:rsidRPr="000C3559" w:rsidRDefault="004055FA" w:rsidP="00DF122E">
            <w:pPr>
              <w:spacing w:after="0"/>
              <w:rPr>
                <w:rFonts w:ascii="Cambria" w:hAnsi="Cambria"/>
                <w:color w:val="000000"/>
                <w:sz w:val="24"/>
                <w:szCs w:val="24"/>
              </w:rPr>
            </w:pPr>
            <w:r>
              <w:rPr>
                <w:rFonts w:ascii="Cambria" w:hAnsi="Cambria"/>
                <w:color w:val="000000"/>
                <w:sz w:val="24"/>
                <w:szCs w:val="24"/>
              </w:rPr>
              <w:t>www.tumcos.com</w:t>
            </w:r>
          </w:p>
        </w:tc>
      </w:tr>
    </w:tbl>
    <w:p w:rsidR="001C093F" w:rsidRDefault="001C093F" w:rsidP="001C093F">
      <w:pPr>
        <w:ind w:firstLine="720"/>
        <w:rPr>
          <w:rFonts w:ascii="Cambria" w:hAnsi="Cambria"/>
          <w:b/>
          <w:color w:val="000000"/>
          <w:sz w:val="24"/>
          <w:szCs w:val="24"/>
        </w:rPr>
      </w:pPr>
      <w:r w:rsidRPr="00A2442A">
        <w:rPr>
          <w:rFonts w:ascii="Cambria" w:hAnsi="Cambria"/>
          <w:b/>
          <w:color w:val="000000"/>
          <w:sz w:val="24"/>
          <w:szCs w:val="24"/>
        </w:rPr>
        <w:br w:type="page"/>
      </w:r>
    </w:p>
    <w:p w:rsidR="001C093F" w:rsidRPr="00A2442A" w:rsidRDefault="001C093F" w:rsidP="001C093F">
      <w:pPr>
        <w:ind w:firstLine="720"/>
        <w:rPr>
          <w:rFonts w:ascii="Cambria" w:hAnsi="Cambria"/>
          <w:b/>
          <w:color w:val="000000"/>
          <w:sz w:val="24"/>
          <w:szCs w:val="24"/>
        </w:rPr>
      </w:pPr>
      <w:r w:rsidRPr="00A2442A">
        <w:rPr>
          <w:rFonts w:ascii="Cambria" w:hAnsi="Cambria"/>
          <w:b/>
          <w:color w:val="000000"/>
          <w:sz w:val="24"/>
          <w:szCs w:val="24"/>
        </w:rPr>
        <w:lastRenderedPageBreak/>
        <w:t>GENERAL CONDITIONS</w:t>
      </w:r>
    </w:p>
    <w:p w:rsidR="001C093F" w:rsidRPr="00A2442A" w:rsidRDefault="001C093F" w:rsidP="001C093F">
      <w:pPr>
        <w:spacing w:after="0"/>
        <w:rPr>
          <w:rFonts w:ascii="Cambria" w:hAnsi="Cambria"/>
          <w:b/>
          <w:color w:val="000000"/>
          <w:sz w:val="24"/>
          <w:szCs w:val="24"/>
        </w:rPr>
      </w:pPr>
    </w:p>
    <w:p w:rsidR="001C093F" w:rsidRPr="009E6621" w:rsidRDefault="001C093F" w:rsidP="001C093F">
      <w:pPr>
        <w:pStyle w:val="ListParagraph"/>
        <w:numPr>
          <w:ilvl w:val="0"/>
          <w:numId w:val="2"/>
        </w:numPr>
        <w:spacing w:after="0" w:line="240" w:lineRule="auto"/>
        <w:ind w:left="540" w:hanging="540"/>
        <w:jc w:val="both"/>
        <w:rPr>
          <w:rFonts w:ascii="Cambria" w:hAnsi="Cambria"/>
          <w:color w:val="000000"/>
          <w:sz w:val="24"/>
          <w:szCs w:val="24"/>
        </w:rPr>
      </w:pPr>
      <w:r w:rsidRPr="00A2442A">
        <w:rPr>
          <w:rFonts w:ascii="Cambria" w:hAnsi="Cambria"/>
          <w:color w:val="000000"/>
          <w:sz w:val="24"/>
          <w:szCs w:val="24"/>
        </w:rPr>
        <w:t xml:space="preserve">TUMCOS, Channagiri invites </w:t>
      </w:r>
      <w:r w:rsidR="00BE61FF">
        <w:rPr>
          <w:rFonts w:ascii="Cambria" w:hAnsi="Cambria"/>
          <w:color w:val="000000"/>
          <w:sz w:val="24"/>
          <w:szCs w:val="24"/>
        </w:rPr>
        <w:t xml:space="preserve">SUPPLY AND INSTALLATION OF </w:t>
      </w:r>
      <w:r w:rsidR="00A27B1D">
        <w:rPr>
          <w:rFonts w:ascii="Cambria" w:hAnsi="Cambria"/>
          <w:color w:val="000000"/>
          <w:sz w:val="24"/>
          <w:szCs w:val="24"/>
        </w:rPr>
        <w:t xml:space="preserve">SOLAR ROOFTOP </w:t>
      </w:r>
      <w:r w:rsidR="004A586A">
        <w:rPr>
          <w:rFonts w:ascii="Cambria" w:hAnsi="Cambria"/>
          <w:color w:val="000000"/>
          <w:sz w:val="24"/>
          <w:szCs w:val="24"/>
        </w:rPr>
        <w:t xml:space="preserve">PROJECT </w:t>
      </w:r>
      <w:r w:rsidR="00A27B1D">
        <w:rPr>
          <w:rFonts w:ascii="Cambria" w:hAnsi="Cambria"/>
          <w:color w:val="000000"/>
          <w:sz w:val="24"/>
          <w:szCs w:val="24"/>
        </w:rPr>
        <w:t xml:space="preserve">FOR TUMCOS </w:t>
      </w:r>
      <w:r w:rsidR="00E40F6F">
        <w:rPr>
          <w:rFonts w:ascii="Cambria" w:hAnsi="Cambria"/>
          <w:color w:val="000000"/>
          <w:sz w:val="24"/>
          <w:szCs w:val="24"/>
        </w:rPr>
        <w:t xml:space="preserve">SUPER MARKET </w:t>
      </w:r>
      <w:r w:rsidR="00A27B1D">
        <w:rPr>
          <w:rFonts w:ascii="Cambria" w:hAnsi="Cambria"/>
          <w:color w:val="000000"/>
          <w:sz w:val="24"/>
          <w:szCs w:val="24"/>
        </w:rPr>
        <w:t>AT CHANNAGIRI</w:t>
      </w:r>
      <w:r w:rsidRPr="000C3559">
        <w:rPr>
          <w:rFonts w:ascii="Cambria" w:hAnsi="Cambria"/>
          <w:color w:val="000000"/>
          <w:sz w:val="24"/>
          <w:szCs w:val="24"/>
        </w:rPr>
        <w:t xml:space="preserve">, </w:t>
      </w:r>
      <w:r w:rsidRPr="00A2442A">
        <w:rPr>
          <w:rFonts w:ascii="Cambria" w:hAnsi="Cambria"/>
          <w:color w:val="000000"/>
          <w:sz w:val="24"/>
          <w:szCs w:val="24"/>
        </w:rPr>
        <w:t xml:space="preserve">from eligible Tenderers for as detailed in the Table given below. </w:t>
      </w:r>
    </w:p>
    <w:p w:rsidR="001C093F" w:rsidRPr="00A2442A" w:rsidRDefault="001C093F" w:rsidP="001C093F">
      <w:pPr>
        <w:pStyle w:val="ListParagraph"/>
        <w:numPr>
          <w:ilvl w:val="0"/>
          <w:numId w:val="2"/>
        </w:numPr>
        <w:spacing w:after="0" w:line="240" w:lineRule="auto"/>
        <w:ind w:left="540" w:hanging="540"/>
        <w:jc w:val="both"/>
        <w:rPr>
          <w:rFonts w:ascii="Cambria" w:hAnsi="Cambria"/>
          <w:color w:val="000000"/>
          <w:sz w:val="24"/>
          <w:szCs w:val="24"/>
        </w:rPr>
      </w:pPr>
      <w:r w:rsidRPr="00A2442A">
        <w:rPr>
          <w:rFonts w:ascii="Cambria" w:hAnsi="Cambria"/>
          <w:color w:val="000000"/>
          <w:sz w:val="24"/>
          <w:szCs w:val="24"/>
        </w:rPr>
        <w:t xml:space="preserve">Tender Documents may be downloaded from Government of Karnataka e – Procurement website </w:t>
      </w:r>
      <w:hyperlink r:id="rId6" w:history="1">
        <w:r w:rsidR="005252BD" w:rsidRPr="00F93DBB">
          <w:rPr>
            <w:rStyle w:val="Hyperlink"/>
            <w:rFonts w:ascii="Cambria" w:hAnsi="Cambria"/>
            <w:sz w:val="24"/>
            <w:szCs w:val="24"/>
          </w:rPr>
          <w:t>https://kppp.karnataka.gov.in</w:t>
        </w:r>
      </w:hyperlink>
      <w:r w:rsidRPr="00A2442A">
        <w:rPr>
          <w:rFonts w:ascii="Cambria" w:hAnsi="Cambria"/>
          <w:color w:val="000000"/>
          <w:sz w:val="24"/>
          <w:szCs w:val="24"/>
        </w:rPr>
        <w:t xml:space="preserve">. After login to </w:t>
      </w:r>
      <w:r>
        <w:rPr>
          <w:rFonts w:ascii="Cambria" w:hAnsi="Cambria"/>
          <w:color w:val="000000"/>
          <w:sz w:val="24"/>
          <w:szCs w:val="24"/>
        </w:rPr>
        <w:t>Bidder</w:t>
      </w:r>
      <w:r w:rsidRPr="00A2442A">
        <w:rPr>
          <w:rFonts w:ascii="Cambria" w:hAnsi="Cambria"/>
          <w:color w:val="000000"/>
          <w:sz w:val="24"/>
          <w:szCs w:val="24"/>
        </w:rPr>
        <w:t>s, please scroll down to the right side bottom to see List of Tenders, please click there to find the Details of NIT and download copy of the Tender. The Tender can be downloaded in the Portal as per the prescribed Date and Time published in the Portal. Only interested Tenderers who wish to participate shall remit online Transaction Fee for the Tender after registering in the Portal. The Transaction Fee is non – refundable.</w:t>
      </w:r>
    </w:p>
    <w:p w:rsidR="001C093F" w:rsidRPr="00A2442A" w:rsidRDefault="001C093F" w:rsidP="001C093F">
      <w:pPr>
        <w:pStyle w:val="ListParagraph"/>
        <w:rPr>
          <w:rFonts w:ascii="Cambria" w:hAnsi="Cambria"/>
          <w:color w:val="000000"/>
          <w:sz w:val="24"/>
          <w:szCs w:val="24"/>
        </w:rPr>
      </w:pPr>
    </w:p>
    <w:p w:rsidR="001C093F" w:rsidRPr="00A2442A" w:rsidRDefault="001C093F" w:rsidP="001C093F">
      <w:pPr>
        <w:pStyle w:val="ListParagraph"/>
        <w:numPr>
          <w:ilvl w:val="0"/>
          <w:numId w:val="2"/>
        </w:numPr>
        <w:spacing w:after="0" w:line="240" w:lineRule="auto"/>
        <w:ind w:left="540" w:hanging="540"/>
        <w:jc w:val="both"/>
        <w:rPr>
          <w:rFonts w:ascii="Cambria" w:hAnsi="Cambria"/>
          <w:color w:val="000000"/>
          <w:sz w:val="24"/>
          <w:szCs w:val="24"/>
        </w:rPr>
      </w:pPr>
      <w:r w:rsidRPr="00A2442A">
        <w:rPr>
          <w:rFonts w:ascii="Cambria" w:hAnsi="Cambria"/>
          <w:color w:val="000000"/>
          <w:sz w:val="24"/>
          <w:szCs w:val="24"/>
        </w:rPr>
        <w:t xml:space="preserve">Tenders must be accompanied by </w:t>
      </w:r>
      <w:r w:rsidRPr="00A2442A">
        <w:rPr>
          <w:rFonts w:ascii="Cambria" w:hAnsi="Cambria"/>
          <w:b/>
          <w:color w:val="000000"/>
          <w:sz w:val="24"/>
          <w:szCs w:val="24"/>
        </w:rPr>
        <w:t>Earnest Money Deposit (EMD)</w:t>
      </w:r>
      <w:r w:rsidR="00C35FE0">
        <w:rPr>
          <w:rFonts w:ascii="Cambria" w:hAnsi="Cambria"/>
          <w:b/>
          <w:color w:val="000000"/>
          <w:sz w:val="24"/>
          <w:szCs w:val="24"/>
        </w:rPr>
        <w:t xml:space="preserve"> of rupees </w:t>
      </w:r>
      <w:r w:rsidR="00E16BD3">
        <w:rPr>
          <w:rFonts w:ascii="Cambria" w:hAnsi="Cambria"/>
          <w:b/>
          <w:color w:val="000000"/>
          <w:sz w:val="24"/>
          <w:szCs w:val="24"/>
        </w:rPr>
        <w:t>1</w:t>
      </w:r>
      <w:proofErr w:type="gramStart"/>
      <w:r w:rsidR="00E16BD3">
        <w:rPr>
          <w:rFonts w:ascii="Cambria" w:hAnsi="Cambria"/>
          <w:b/>
          <w:color w:val="000000"/>
          <w:sz w:val="24"/>
          <w:szCs w:val="24"/>
        </w:rPr>
        <w:t>,00,</w:t>
      </w:r>
      <w:r w:rsidR="00C35FE0">
        <w:rPr>
          <w:rFonts w:ascii="Cambria" w:hAnsi="Cambria"/>
          <w:b/>
          <w:color w:val="000000"/>
          <w:sz w:val="24"/>
          <w:szCs w:val="24"/>
        </w:rPr>
        <w:t>000</w:t>
      </w:r>
      <w:proofErr w:type="gramEnd"/>
      <w:r w:rsidR="00C35FE0">
        <w:rPr>
          <w:rFonts w:ascii="Cambria" w:hAnsi="Cambria"/>
          <w:b/>
          <w:color w:val="000000"/>
          <w:sz w:val="24"/>
          <w:szCs w:val="24"/>
        </w:rPr>
        <w:t xml:space="preserve">/- </w:t>
      </w:r>
      <w:r w:rsidRPr="00A2442A">
        <w:rPr>
          <w:rFonts w:ascii="Cambria" w:hAnsi="Cambria"/>
          <w:b/>
          <w:color w:val="000000"/>
          <w:sz w:val="24"/>
          <w:szCs w:val="24"/>
        </w:rPr>
        <w:t xml:space="preserve">, </w:t>
      </w:r>
      <w:r w:rsidRPr="00A2442A">
        <w:rPr>
          <w:rFonts w:ascii="Cambria" w:hAnsi="Cambria"/>
          <w:color w:val="000000"/>
          <w:sz w:val="24"/>
          <w:szCs w:val="24"/>
        </w:rPr>
        <w:t>which shall be paid online through e – Procurement Portal using any of the following Payment Modes: Credit Card, Direct Debit, National Electronic Fund Transfer (NEFT), and Over the Counter (OTC).</w:t>
      </w:r>
    </w:p>
    <w:p w:rsidR="001C093F" w:rsidRPr="00A2442A" w:rsidRDefault="001C093F" w:rsidP="001C093F">
      <w:pPr>
        <w:pStyle w:val="ListParagraph"/>
        <w:ind w:left="540"/>
        <w:jc w:val="center"/>
        <w:rPr>
          <w:rFonts w:ascii="Cambria" w:hAnsi="Cambria"/>
          <w:color w:val="000000"/>
          <w:sz w:val="24"/>
          <w:szCs w:val="24"/>
        </w:rPr>
      </w:pPr>
    </w:p>
    <w:p w:rsidR="001C093F" w:rsidRPr="009E6621" w:rsidRDefault="001C093F" w:rsidP="001C093F">
      <w:pPr>
        <w:pStyle w:val="ListParagraph"/>
        <w:numPr>
          <w:ilvl w:val="0"/>
          <w:numId w:val="2"/>
        </w:numPr>
        <w:spacing w:after="0" w:line="240" w:lineRule="auto"/>
        <w:ind w:left="540" w:hanging="540"/>
        <w:jc w:val="both"/>
        <w:rPr>
          <w:rFonts w:ascii="Cambria" w:hAnsi="Cambria"/>
          <w:b/>
          <w:color w:val="000000"/>
          <w:sz w:val="24"/>
          <w:szCs w:val="24"/>
        </w:rPr>
      </w:pPr>
      <w:r w:rsidRPr="00A2442A">
        <w:rPr>
          <w:rFonts w:ascii="Cambria" w:hAnsi="Cambria"/>
          <w:color w:val="000000"/>
          <w:sz w:val="24"/>
          <w:szCs w:val="24"/>
        </w:rPr>
        <w:t xml:space="preserve">Tenders must be electronically submitted (online through Internet) within the Date and Time published in e – Procurement Portal. Technical Bid Cover of the Tender will be opened at the prescribed time and date as mentioned in the e – Procurement Portal in the presence of the Tenderers who wish to attend at the </w:t>
      </w:r>
      <w:r w:rsidRPr="00A2442A">
        <w:rPr>
          <w:rFonts w:ascii="Cambria" w:hAnsi="Cambria"/>
          <w:b/>
          <w:color w:val="000000"/>
          <w:sz w:val="24"/>
          <w:szCs w:val="24"/>
        </w:rPr>
        <w:t>O</w:t>
      </w:r>
      <w:r>
        <w:rPr>
          <w:rFonts w:ascii="Cambria" w:hAnsi="Cambria"/>
          <w:b/>
          <w:color w:val="000000"/>
          <w:sz w:val="24"/>
          <w:szCs w:val="24"/>
        </w:rPr>
        <w:t>ffice of the TUMCOS, Channagiri.</w:t>
      </w:r>
    </w:p>
    <w:p w:rsidR="001C093F" w:rsidRDefault="001C093F" w:rsidP="001C093F">
      <w:pPr>
        <w:rPr>
          <w:rFonts w:ascii="Cambria" w:hAnsi="Cambria" w:cs="Arial"/>
          <w:b/>
          <w:color w:val="000000"/>
          <w:sz w:val="24"/>
          <w:szCs w:val="24"/>
          <w:u w:val="single"/>
          <w:shd w:val="clear" w:color="auto" w:fill="FFFFFF"/>
        </w:rPr>
      </w:pPr>
    </w:p>
    <w:p w:rsidR="00D83904" w:rsidRPr="00A2442A" w:rsidRDefault="00D83904" w:rsidP="00D83904">
      <w:pPr>
        <w:jc w:val="center"/>
        <w:rPr>
          <w:rFonts w:ascii="Cambria" w:hAnsi="Cambria" w:cs="Arial"/>
          <w:b/>
          <w:color w:val="000000"/>
          <w:sz w:val="24"/>
          <w:szCs w:val="24"/>
          <w:u w:val="single"/>
          <w:shd w:val="clear" w:color="auto" w:fill="FFFFFF"/>
        </w:rPr>
      </w:pPr>
      <w:r w:rsidRPr="00A2442A">
        <w:rPr>
          <w:rFonts w:ascii="Cambria" w:hAnsi="Cambria" w:cs="Arial"/>
          <w:b/>
          <w:color w:val="000000"/>
          <w:sz w:val="24"/>
          <w:szCs w:val="24"/>
          <w:u w:val="single"/>
          <w:shd w:val="clear" w:color="auto" w:fill="FFFFFF"/>
        </w:rPr>
        <w:t>Terms and Conditions.</w:t>
      </w:r>
    </w:p>
    <w:p w:rsidR="00D83904" w:rsidRPr="00AF7544"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F7544">
        <w:rPr>
          <w:rFonts w:ascii="Cambria" w:hAnsi="Cambria"/>
          <w:color w:val="000000"/>
          <w:sz w:val="24"/>
          <w:szCs w:val="24"/>
        </w:rPr>
        <w:t>The successful Tenderer shall enter into the agreement with TUMCOS</w:t>
      </w:r>
      <w:r w:rsidR="00A27B1D">
        <w:rPr>
          <w:rFonts w:ascii="Cambria" w:hAnsi="Cambria"/>
          <w:color w:val="000000"/>
          <w:sz w:val="24"/>
          <w:szCs w:val="24"/>
        </w:rPr>
        <w:t xml:space="preserve"> LTD</w:t>
      </w:r>
      <w:r w:rsidRPr="00AF7544">
        <w:rPr>
          <w:rFonts w:ascii="Cambria" w:hAnsi="Cambria"/>
          <w:color w:val="000000"/>
          <w:sz w:val="24"/>
          <w:szCs w:val="24"/>
        </w:rPr>
        <w:t>, Channagiri within seven days of receipt of intimation. The tender document will form the part and parcel of the agreement.</w:t>
      </w:r>
    </w:p>
    <w:p w:rsidR="00D83904" w:rsidRPr="00AF7544"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F7544">
        <w:rPr>
          <w:rFonts w:ascii="Cambria" w:hAnsi="Cambria"/>
          <w:color w:val="000000"/>
          <w:sz w:val="24"/>
          <w:szCs w:val="24"/>
        </w:rPr>
        <w:t>The TUMCOS, Channagiri reserves the right to reject any or all of the Tenders without thereby incurring any Liability or Obligation to inform the tenderers of the reasons for such action.</w:t>
      </w:r>
    </w:p>
    <w:p w:rsidR="00D83904" w:rsidRPr="00AF7544"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F7544">
        <w:rPr>
          <w:rFonts w:ascii="Cambria" w:hAnsi="Cambria"/>
          <w:color w:val="000000"/>
          <w:sz w:val="24"/>
          <w:szCs w:val="24"/>
        </w:rPr>
        <w:t xml:space="preserve">The Tenderer need to use as per prescribed specification. </w:t>
      </w:r>
    </w:p>
    <w:p w:rsidR="00D83904" w:rsidRPr="00AF7544"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F7544">
        <w:rPr>
          <w:rFonts w:ascii="Cambria" w:hAnsi="Cambria"/>
          <w:color w:val="000000"/>
          <w:sz w:val="24"/>
          <w:szCs w:val="24"/>
        </w:rPr>
        <w:t>The Tender will remain valid for a period of 30 days from the date of execution of agreement.</w:t>
      </w:r>
    </w:p>
    <w:p w:rsidR="00BD4FF3" w:rsidRPr="00BD4FF3" w:rsidRDefault="00BD4FF3" w:rsidP="00D83904">
      <w:pPr>
        <w:pStyle w:val="ListParagraph"/>
        <w:numPr>
          <w:ilvl w:val="0"/>
          <w:numId w:val="1"/>
        </w:numPr>
        <w:spacing w:after="0"/>
        <w:jc w:val="both"/>
        <w:rPr>
          <w:rFonts w:ascii="Cambria" w:hAnsi="Cambria" w:cs="Arial"/>
          <w:color w:val="000000"/>
          <w:sz w:val="24"/>
          <w:szCs w:val="24"/>
          <w:shd w:val="clear" w:color="auto" w:fill="FFFFFF"/>
        </w:rPr>
      </w:pPr>
      <w:r w:rsidRPr="00AF7544">
        <w:rPr>
          <w:rFonts w:ascii="Cambria" w:hAnsi="Cambria"/>
          <w:color w:val="000000"/>
          <w:sz w:val="24"/>
          <w:szCs w:val="24"/>
        </w:rPr>
        <w:t>Interested Tenderers</w:t>
      </w:r>
      <w:r>
        <w:rPr>
          <w:rFonts w:ascii="Cambria" w:hAnsi="Cambria"/>
          <w:color w:val="000000"/>
          <w:sz w:val="24"/>
          <w:szCs w:val="24"/>
        </w:rPr>
        <w:t xml:space="preserve"> are suggested to </w:t>
      </w:r>
      <w:proofErr w:type="spellStart"/>
      <w:r>
        <w:rPr>
          <w:rFonts w:ascii="Cambria" w:hAnsi="Cambria"/>
          <w:color w:val="000000"/>
          <w:sz w:val="24"/>
          <w:szCs w:val="24"/>
        </w:rPr>
        <w:t>vist</w:t>
      </w:r>
      <w:proofErr w:type="spellEnd"/>
      <w:r>
        <w:rPr>
          <w:rFonts w:ascii="Cambria" w:hAnsi="Cambria"/>
          <w:color w:val="000000"/>
          <w:sz w:val="24"/>
          <w:szCs w:val="24"/>
        </w:rPr>
        <w:t xml:space="preserve"> the work locations and get required site information’s.</w:t>
      </w:r>
    </w:p>
    <w:p w:rsidR="00D83904" w:rsidRPr="00AF7544"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F7544">
        <w:rPr>
          <w:rFonts w:ascii="Cambria" w:hAnsi="Cambria"/>
          <w:color w:val="000000"/>
          <w:sz w:val="24"/>
          <w:szCs w:val="24"/>
        </w:rPr>
        <w:t xml:space="preserve">Interested Eligible Tenderers may obtain further information at Managing Director, TUMCOS, Channagiri, </w:t>
      </w:r>
      <w:proofErr w:type="spellStart"/>
      <w:r w:rsidRPr="00AF7544">
        <w:rPr>
          <w:rFonts w:ascii="Cambria" w:hAnsi="Cambria"/>
          <w:color w:val="000000"/>
          <w:sz w:val="24"/>
          <w:szCs w:val="24"/>
        </w:rPr>
        <w:t>Davanagere</w:t>
      </w:r>
      <w:proofErr w:type="spellEnd"/>
      <w:r w:rsidRPr="00AF7544">
        <w:rPr>
          <w:rFonts w:ascii="Cambria" w:hAnsi="Cambria"/>
          <w:color w:val="000000"/>
          <w:sz w:val="24"/>
          <w:szCs w:val="24"/>
        </w:rPr>
        <w:t xml:space="preserve"> -577213</w:t>
      </w:r>
      <w:r w:rsidR="00BE61FF">
        <w:rPr>
          <w:rFonts w:ascii="Cambria" w:hAnsi="Cambria"/>
          <w:color w:val="000000"/>
          <w:sz w:val="24"/>
          <w:szCs w:val="24"/>
        </w:rPr>
        <w:t xml:space="preserve"> and www.tumcos.com</w:t>
      </w:r>
    </w:p>
    <w:p w:rsidR="00D83904" w:rsidRPr="00AF7544"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F7544">
        <w:rPr>
          <w:rFonts w:ascii="Cambria" w:hAnsi="Cambria"/>
          <w:color w:val="000000"/>
          <w:sz w:val="24"/>
          <w:szCs w:val="24"/>
        </w:rPr>
        <w:t>All the Participants shall produce all the original documents for verification whenever necessary.</w:t>
      </w:r>
    </w:p>
    <w:p w:rsidR="00D83904" w:rsidRPr="00DE74FD" w:rsidRDefault="00D83904" w:rsidP="00D83904">
      <w:pPr>
        <w:pStyle w:val="ListParagraph"/>
        <w:numPr>
          <w:ilvl w:val="0"/>
          <w:numId w:val="1"/>
        </w:numPr>
        <w:spacing w:after="0"/>
        <w:jc w:val="both"/>
        <w:rPr>
          <w:rFonts w:ascii="Cambria" w:hAnsi="Cambria"/>
          <w:color w:val="000000"/>
          <w:sz w:val="24"/>
          <w:szCs w:val="24"/>
        </w:rPr>
      </w:pPr>
      <w:r w:rsidRPr="00AF7544">
        <w:rPr>
          <w:rFonts w:ascii="Cambria" w:hAnsi="Cambria"/>
          <w:color w:val="000000"/>
          <w:sz w:val="24"/>
          <w:szCs w:val="24"/>
        </w:rPr>
        <w:t>Tender document shall be submitted in the prescribed format after downloading the same from E-procurement portals.</w:t>
      </w:r>
    </w:p>
    <w:p w:rsidR="00DE74FD" w:rsidRPr="00DE74FD" w:rsidRDefault="00DE74FD" w:rsidP="00DE74FD">
      <w:pPr>
        <w:pStyle w:val="ListParagraph"/>
        <w:numPr>
          <w:ilvl w:val="0"/>
          <w:numId w:val="1"/>
        </w:numPr>
        <w:autoSpaceDE w:val="0"/>
        <w:autoSpaceDN w:val="0"/>
        <w:adjustRightInd w:val="0"/>
        <w:spacing w:after="0" w:line="240" w:lineRule="auto"/>
        <w:rPr>
          <w:rFonts w:ascii="Cambria" w:hAnsi="Cambria"/>
          <w:color w:val="000000"/>
          <w:sz w:val="24"/>
          <w:szCs w:val="24"/>
        </w:rPr>
      </w:pPr>
      <w:r w:rsidRPr="00DE74FD">
        <w:rPr>
          <w:rFonts w:ascii="Cambria" w:hAnsi="Cambria"/>
          <w:color w:val="000000"/>
          <w:sz w:val="24"/>
          <w:szCs w:val="24"/>
        </w:rPr>
        <w:t>Minimum free service period 1 year for the project.</w:t>
      </w:r>
    </w:p>
    <w:p w:rsidR="00D83904" w:rsidRPr="00AF7544"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color w:val="000000"/>
          <w:sz w:val="24"/>
          <w:szCs w:val="24"/>
        </w:rPr>
        <w:lastRenderedPageBreak/>
        <w:t>Notwithstanding anything contained in KTPP Act 2000 and rules, the society reserves the right to modify the quantity or cancel the whole tender.</w:t>
      </w:r>
    </w:p>
    <w:p w:rsidR="00D83904" w:rsidRPr="002D113E"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Pr>
          <w:rFonts w:ascii="Cambria" w:hAnsi="Cambria"/>
          <w:color w:val="000000"/>
          <w:sz w:val="24"/>
          <w:szCs w:val="24"/>
        </w:rPr>
        <w:t xml:space="preserve">Tenderer should submit the quality certificate for the items which is used for the </w:t>
      </w:r>
      <w:r w:rsidR="00B325F9">
        <w:rPr>
          <w:rFonts w:ascii="Cambria" w:hAnsi="Cambria"/>
          <w:color w:val="000000"/>
          <w:sz w:val="24"/>
          <w:szCs w:val="24"/>
        </w:rPr>
        <w:t>project</w:t>
      </w:r>
      <w:r>
        <w:rPr>
          <w:rFonts w:ascii="Cambria" w:hAnsi="Cambria"/>
          <w:color w:val="000000"/>
          <w:sz w:val="24"/>
          <w:szCs w:val="24"/>
        </w:rPr>
        <w:t>.</w:t>
      </w:r>
    </w:p>
    <w:p w:rsidR="002D113E" w:rsidRPr="006237DA" w:rsidRDefault="002D113E" w:rsidP="002D113E">
      <w:pPr>
        <w:pStyle w:val="ListParagraph"/>
        <w:numPr>
          <w:ilvl w:val="0"/>
          <w:numId w:val="1"/>
        </w:numPr>
        <w:spacing w:after="0"/>
        <w:jc w:val="both"/>
        <w:rPr>
          <w:rFonts w:ascii="Cambria" w:hAnsi="Cambria" w:cs="Arial"/>
          <w:color w:val="000000"/>
          <w:sz w:val="24"/>
          <w:szCs w:val="24"/>
          <w:shd w:val="clear" w:color="auto" w:fill="FFFFFF"/>
        </w:rPr>
      </w:pPr>
      <w:r w:rsidRPr="006237DA">
        <w:rPr>
          <w:rFonts w:ascii="Cambria" w:hAnsi="Cambria"/>
          <w:color w:val="000000"/>
          <w:sz w:val="24"/>
          <w:szCs w:val="24"/>
        </w:rPr>
        <w:t xml:space="preserve">Tenderer should use the approved material </w:t>
      </w:r>
      <w:r w:rsidR="003932D0" w:rsidRPr="006237DA">
        <w:rPr>
          <w:rFonts w:ascii="Cambria" w:hAnsi="Cambria"/>
          <w:color w:val="000000"/>
          <w:sz w:val="24"/>
          <w:szCs w:val="24"/>
        </w:rPr>
        <w:t>makes for</w:t>
      </w:r>
      <w:r w:rsidRPr="006237DA">
        <w:rPr>
          <w:rFonts w:ascii="Cambria" w:hAnsi="Cambria"/>
          <w:color w:val="000000"/>
          <w:sz w:val="24"/>
          <w:szCs w:val="24"/>
        </w:rPr>
        <w:t xml:space="preserve"> the items which is used for the </w:t>
      </w:r>
      <w:r w:rsidR="00B325F9">
        <w:rPr>
          <w:rFonts w:ascii="Cambria" w:hAnsi="Cambria"/>
          <w:color w:val="000000"/>
          <w:sz w:val="24"/>
          <w:szCs w:val="24"/>
        </w:rPr>
        <w:t>project</w:t>
      </w:r>
      <w:r w:rsidR="00B325F9" w:rsidRPr="006237DA">
        <w:rPr>
          <w:rFonts w:ascii="Cambria" w:hAnsi="Cambria"/>
          <w:color w:val="000000"/>
          <w:sz w:val="24"/>
          <w:szCs w:val="24"/>
        </w:rPr>
        <w:t xml:space="preserve"> </w:t>
      </w:r>
      <w:r w:rsidR="003932D0" w:rsidRPr="006237DA">
        <w:rPr>
          <w:rFonts w:ascii="Cambria" w:hAnsi="Cambria"/>
          <w:color w:val="000000"/>
          <w:sz w:val="24"/>
          <w:szCs w:val="24"/>
        </w:rPr>
        <w:t>(</w:t>
      </w:r>
      <w:r w:rsidRPr="006237DA">
        <w:rPr>
          <w:rFonts w:ascii="Cambria" w:hAnsi="Cambria"/>
          <w:color w:val="000000"/>
          <w:sz w:val="24"/>
          <w:szCs w:val="24"/>
        </w:rPr>
        <w:t>makes of materials listed separately).</w:t>
      </w:r>
    </w:p>
    <w:p w:rsidR="00D83904" w:rsidRPr="00187BD1"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187BD1">
        <w:rPr>
          <w:rFonts w:ascii="Cambria" w:hAnsi="Cambria"/>
          <w:color w:val="000000"/>
          <w:sz w:val="24"/>
          <w:szCs w:val="24"/>
        </w:rPr>
        <w:t xml:space="preserve">Tenderer should obligate to the decision taken by the Tumcos on behalf of the </w:t>
      </w:r>
      <w:r w:rsidR="00B325F9">
        <w:rPr>
          <w:rFonts w:ascii="Cambria" w:hAnsi="Cambria"/>
          <w:color w:val="000000"/>
          <w:sz w:val="24"/>
          <w:szCs w:val="24"/>
        </w:rPr>
        <w:t>solar roof top</w:t>
      </w:r>
      <w:r w:rsidRPr="00187BD1">
        <w:rPr>
          <w:rFonts w:ascii="Cambria" w:hAnsi="Cambria"/>
          <w:color w:val="000000"/>
          <w:sz w:val="24"/>
          <w:szCs w:val="24"/>
        </w:rPr>
        <w:t xml:space="preserve"> works.</w:t>
      </w:r>
    </w:p>
    <w:p w:rsidR="00D83904" w:rsidRPr="008D1A7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8D1A7A">
        <w:rPr>
          <w:rFonts w:ascii="Cambria" w:hAnsi="Cambria"/>
          <w:color w:val="000000"/>
          <w:sz w:val="24"/>
          <w:szCs w:val="24"/>
        </w:rPr>
        <w:t>Filled in applications shall be submitted through On-line within the dates specified.</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color w:val="000000"/>
          <w:sz w:val="24"/>
          <w:szCs w:val="24"/>
        </w:rPr>
        <w:t>Lowest bidder with suitable specifications will be evaluated as per KTPP Act 2000 and also keeping in view with the expertise, past experience, financial stability, track record of the firm and such other incidental information.</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color w:val="000000"/>
          <w:sz w:val="24"/>
          <w:szCs w:val="24"/>
        </w:rPr>
        <w:t>Conditional Tenders will not be accepted.</w:t>
      </w:r>
    </w:p>
    <w:p w:rsidR="00D83904" w:rsidRPr="006237D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6237DA">
        <w:rPr>
          <w:rFonts w:ascii="Cambria" w:hAnsi="Cambria"/>
          <w:color w:val="000000"/>
          <w:sz w:val="24"/>
          <w:szCs w:val="24"/>
        </w:rPr>
        <w:t>The Tender Notification along with Blank Tender Form will be accessible in the E – Procurement Website (</w:t>
      </w:r>
      <w:hyperlink r:id="rId7" w:history="1">
        <w:r w:rsidR="005252BD" w:rsidRPr="00A2442A">
          <w:rPr>
            <w:rStyle w:val="Hyperlink"/>
            <w:rFonts w:ascii="Cambria" w:hAnsi="Cambria"/>
            <w:color w:val="000000"/>
            <w:sz w:val="24"/>
            <w:szCs w:val="24"/>
          </w:rPr>
          <w:t>https://</w:t>
        </w:r>
        <w:r w:rsidR="005252BD">
          <w:rPr>
            <w:rStyle w:val="Hyperlink"/>
            <w:rFonts w:ascii="Cambria" w:hAnsi="Cambria"/>
            <w:color w:val="000000"/>
            <w:sz w:val="24"/>
            <w:szCs w:val="24"/>
          </w:rPr>
          <w:t>kppp</w:t>
        </w:r>
        <w:r w:rsidR="005252BD" w:rsidRPr="00A2442A">
          <w:rPr>
            <w:rStyle w:val="Hyperlink"/>
            <w:rFonts w:ascii="Cambria" w:hAnsi="Cambria"/>
            <w:color w:val="000000"/>
            <w:sz w:val="24"/>
            <w:szCs w:val="24"/>
          </w:rPr>
          <w:t>.karnataka.gov.in</w:t>
        </w:r>
      </w:hyperlink>
      <w:r w:rsidRPr="006237DA">
        <w:rPr>
          <w:rFonts w:ascii="Cambria" w:hAnsi="Cambria"/>
          <w:color w:val="000000"/>
          <w:sz w:val="24"/>
          <w:szCs w:val="24"/>
        </w:rPr>
        <w:t>).</w:t>
      </w:r>
    </w:p>
    <w:p w:rsidR="00D83904" w:rsidRPr="00606448"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bCs/>
          <w:color w:val="000000"/>
          <w:sz w:val="24"/>
          <w:szCs w:val="24"/>
        </w:rPr>
        <w:t>Any violation of tender norms may lead to blacklisting of the firm by the department for 3 years.</w:t>
      </w:r>
    </w:p>
    <w:p w:rsidR="00606448" w:rsidRPr="00A2442A" w:rsidRDefault="00606448" w:rsidP="00606448">
      <w:pPr>
        <w:pStyle w:val="ListParagraph"/>
        <w:numPr>
          <w:ilvl w:val="0"/>
          <w:numId w:val="1"/>
        </w:numPr>
        <w:spacing w:after="0"/>
        <w:jc w:val="both"/>
        <w:rPr>
          <w:rFonts w:ascii="Cambria" w:hAnsi="Cambria" w:cs="Arial"/>
          <w:color w:val="000000"/>
          <w:sz w:val="24"/>
          <w:szCs w:val="24"/>
          <w:shd w:val="clear" w:color="auto" w:fill="FFFFFF"/>
        </w:rPr>
      </w:pPr>
      <w:r w:rsidRPr="00606448">
        <w:rPr>
          <w:rFonts w:ascii="Cambria" w:hAnsi="Cambria" w:cs="Arial"/>
          <w:b/>
          <w:color w:val="000000"/>
          <w:sz w:val="24"/>
          <w:szCs w:val="24"/>
          <w:shd w:val="clear" w:color="auto" w:fill="FFFFFF"/>
        </w:rPr>
        <w:t>The Tenderer need to fill annexure-1 compulsory</w:t>
      </w:r>
      <w:r w:rsidRPr="00606448">
        <w:rPr>
          <w:rFonts w:ascii="Cambria" w:hAnsi="Cambria" w:cs="Arial"/>
          <w:color w:val="000000"/>
          <w:sz w:val="24"/>
          <w:szCs w:val="24"/>
          <w:shd w:val="clear" w:color="auto" w:fill="FFFFFF"/>
        </w:rPr>
        <w:t xml:space="preserve"> otherwise TUMCOS, Channagiri reserves the right to reject, at its sole discretion, any or all evaluated Price bids and if necessary, </w:t>
      </w:r>
      <w:proofErr w:type="gramStart"/>
      <w:r w:rsidRPr="00606448">
        <w:rPr>
          <w:rFonts w:ascii="Cambria" w:hAnsi="Cambria" w:cs="Arial"/>
          <w:color w:val="000000"/>
          <w:sz w:val="24"/>
          <w:szCs w:val="24"/>
          <w:shd w:val="clear" w:color="auto" w:fill="FFFFFF"/>
        </w:rPr>
        <w:t>call</w:t>
      </w:r>
      <w:proofErr w:type="gramEnd"/>
      <w:r w:rsidRPr="00606448">
        <w:rPr>
          <w:rFonts w:ascii="Cambria" w:hAnsi="Cambria" w:cs="Arial"/>
          <w:color w:val="000000"/>
          <w:sz w:val="24"/>
          <w:szCs w:val="24"/>
          <w:shd w:val="clear" w:color="auto" w:fill="FFFFFF"/>
        </w:rPr>
        <w:t xml:space="preserve"> for submission of new price Bids.</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b/>
          <w:color w:val="000000"/>
          <w:sz w:val="24"/>
          <w:szCs w:val="24"/>
        </w:rPr>
        <w:t xml:space="preserve">APPLICABLE LICENCES/ APPROVALS: </w:t>
      </w:r>
      <w:r w:rsidRPr="00A2442A">
        <w:rPr>
          <w:rFonts w:ascii="Cambria" w:hAnsi="Cambria"/>
          <w:color w:val="000000"/>
          <w:spacing w:val="-2"/>
          <w:sz w:val="24"/>
          <w:szCs w:val="24"/>
        </w:rPr>
        <w:t>The bidders / the principal company should have all the appropriate licenses/ approvals from competent authority the same will be delivered to TUMCOS, Channagiri.</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color w:val="000000"/>
          <w:sz w:val="24"/>
          <w:szCs w:val="24"/>
        </w:rPr>
        <w:t xml:space="preserve">The amendments will be notified </w:t>
      </w:r>
      <w:r w:rsidRPr="00A2442A">
        <w:rPr>
          <w:rFonts w:ascii="Cambria" w:hAnsi="Cambria"/>
          <w:color w:val="000000"/>
          <w:spacing w:val="-3"/>
          <w:sz w:val="24"/>
          <w:szCs w:val="24"/>
        </w:rPr>
        <w:t xml:space="preserve">on E-procurement website: </w:t>
      </w:r>
      <w:hyperlink r:id="rId8" w:history="1">
        <w:r w:rsidR="00AC0C88" w:rsidRPr="00F93DBB">
          <w:rPr>
            <w:rStyle w:val="Hyperlink"/>
            <w:rFonts w:ascii="Cambria" w:hAnsi="Cambria"/>
            <w:b/>
            <w:sz w:val="24"/>
            <w:szCs w:val="24"/>
            <w:shd w:val="clear" w:color="auto" w:fill="FFFFFF"/>
          </w:rPr>
          <w:t>https://kppp.</w:t>
        </w:r>
        <w:r w:rsidR="00AC0C88" w:rsidRPr="00F93DBB">
          <w:rPr>
            <w:rStyle w:val="Hyperlink"/>
            <w:rFonts w:ascii="Cambria" w:hAnsi="Cambria"/>
            <w:b/>
            <w:bCs/>
            <w:sz w:val="24"/>
            <w:szCs w:val="24"/>
            <w:shd w:val="clear" w:color="auto" w:fill="FFFFFF"/>
          </w:rPr>
          <w:t>karnataka</w:t>
        </w:r>
        <w:r w:rsidR="00AC0C88" w:rsidRPr="00F93DBB">
          <w:rPr>
            <w:rStyle w:val="Hyperlink"/>
            <w:rFonts w:ascii="Cambria" w:hAnsi="Cambria"/>
            <w:b/>
            <w:sz w:val="24"/>
            <w:szCs w:val="24"/>
            <w:shd w:val="clear" w:color="auto" w:fill="FFFFFF"/>
          </w:rPr>
          <w:t>.gov.in</w:t>
        </w:r>
      </w:hyperlink>
      <w:r w:rsidRPr="00A2442A">
        <w:rPr>
          <w:rFonts w:ascii="Cambria" w:hAnsi="Cambria"/>
          <w:b/>
          <w:color w:val="000000"/>
          <w:sz w:val="24"/>
          <w:szCs w:val="24"/>
          <w:u w:val="single"/>
          <w:shd w:val="clear" w:color="auto" w:fill="FFFFFF"/>
        </w:rPr>
        <w:t xml:space="preserve">. </w:t>
      </w:r>
      <w:r w:rsidRPr="00A2442A">
        <w:rPr>
          <w:rFonts w:ascii="Cambria" w:hAnsi="Cambria"/>
          <w:color w:val="000000"/>
          <w:sz w:val="24"/>
          <w:szCs w:val="24"/>
          <w:shd w:val="clear" w:color="auto" w:fill="FFFFFF"/>
        </w:rPr>
        <w:t>T</w:t>
      </w:r>
      <w:r w:rsidRPr="00A2442A">
        <w:rPr>
          <w:rFonts w:ascii="Cambria" w:hAnsi="Cambria"/>
          <w:color w:val="000000"/>
          <w:spacing w:val="-2"/>
          <w:sz w:val="24"/>
          <w:szCs w:val="24"/>
        </w:rPr>
        <w:t xml:space="preserve">hese amendment(s)/ clarification(s)/ corrigendum(s) will be binding on all bidders. </w:t>
      </w:r>
    </w:p>
    <w:p w:rsidR="003E35AE" w:rsidRPr="006237DA" w:rsidRDefault="00D83904" w:rsidP="003E35AE">
      <w:pPr>
        <w:pStyle w:val="ListParagraph"/>
        <w:numPr>
          <w:ilvl w:val="0"/>
          <w:numId w:val="1"/>
        </w:numPr>
        <w:spacing w:after="0"/>
        <w:jc w:val="both"/>
        <w:rPr>
          <w:rFonts w:ascii="Cambria" w:hAnsi="Cambria" w:cs="Arial"/>
          <w:color w:val="000000"/>
          <w:sz w:val="24"/>
          <w:szCs w:val="24"/>
          <w:shd w:val="clear" w:color="auto" w:fill="FFFFFF"/>
        </w:rPr>
      </w:pPr>
      <w:r w:rsidRPr="006237DA">
        <w:rPr>
          <w:rFonts w:ascii="Cambria" w:hAnsi="Cambria"/>
          <w:b/>
          <w:color w:val="000000"/>
          <w:spacing w:val="-3"/>
          <w:sz w:val="24"/>
          <w:szCs w:val="24"/>
        </w:rPr>
        <w:t>VALIDITY PERIOD OF BID</w:t>
      </w:r>
      <w:r w:rsidRPr="006237DA">
        <w:rPr>
          <w:rFonts w:ascii="Cambria" w:hAnsi="Cambria"/>
          <w:b/>
          <w:color w:val="000000"/>
          <w:sz w:val="24"/>
          <w:szCs w:val="24"/>
        </w:rPr>
        <w:t xml:space="preserve">: </w:t>
      </w:r>
      <w:r w:rsidRPr="006237DA">
        <w:rPr>
          <w:rFonts w:ascii="Cambria" w:hAnsi="Cambria"/>
          <w:color w:val="000000"/>
          <w:sz w:val="24"/>
          <w:szCs w:val="24"/>
        </w:rPr>
        <w:t>Bid shall remain valid for 90 days af</w:t>
      </w:r>
      <w:r w:rsidR="003E35AE" w:rsidRPr="006237DA">
        <w:rPr>
          <w:rFonts w:ascii="Cambria" w:hAnsi="Cambria"/>
          <w:color w:val="000000"/>
          <w:sz w:val="24"/>
          <w:szCs w:val="24"/>
        </w:rPr>
        <w:t>ter the issue of notification.</w:t>
      </w:r>
    </w:p>
    <w:p w:rsidR="003E35AE" w:rsidRPr="003E35AE" w:rsidRDefault="003E35AE" w:rsidP="003E35AE">
      <w:pPr>
        <w:pStyle w:val="ListParagraph"/>
        <w:numPr>
          <w:ilvl w:val="0"/>
          <w:numId w:val="1"/>
        </w:numPr>
        <w:spacing w:after="0"/>
        <w:jc w:val="both"/>
        <w:rPr>
          <w:rFonts w:ascii="Cambria" w:hAnsi="Cambria" w:cs="Arial"/>
          <w:color w:val="000000"/>
          <w:sz w:val="24"/>
          <w:szCs w:val="24"/>
          <w:shd w:val="clear" w:color="auto" w:fill="FFFFFF"/>
        </w:rPr>
      </w:pPr>
      <w:r w:rsidRPr="003E35AE">
        <w:rPr>
          <w:rFonts w:ascii="Cambria" w:hAnsi="Cambria"/>
          <w:b/>
          <w:color w:val="000000"/>
          <w:spacing w:val="-3"/>
          <w:sz w:val="24"/>
          <w:szCs w:val="24"/>
        </w:rPr>
        <w:t>TIME PERIOD FOR</w:t>
      </w:r>
      <w:r w:rsidR="006237DA">
        <w:rPr>
          <w:rFonts w:ascii="Cambria" w:hAnsi="Cambria"/>
          <w:b/>
          <w:color w:val="000000"/>
          <w:spacing w:val="-3"/>
          <w:sz w:val="24"/>
          <w:szCs w:val="24"/>
        </w:rPr>
        <w:t xml:space="preserve"> </w:t>
      </w:r>
      <w:r w:rsidR="00B325F9">
        <w:rPr>
          <w:rFonts w:ascii="Cambria" w:hAnsi="Cambria"/>
          <w:b/>
          <w:color w:val="000000"/>
          <w:spacing w:val="-3"/>
          <w:sz w:val="24"/>
          <w:szCs w:val="24"/>
        </w:rPr>
        <w:t>SOLAR ROOFTOP WORKS</w:t>
      </w:r>
      <w:r w:rsidRPr="003E35AE">
        <w:rPr>
          <w:rFonts w:ascii="Cambria" w:hAnsi="Cambria"/>
          <w:b/>
          <w:color w:val="000000"/>
          <w:sz w:val="24"/>
          <w:szCs w:val="24"/>
        </w:rPr>
        <w:t xml:space="preserve">: </w:t>
      </w:r>
      <w:r w:rsidR="00B325F9">
        <w:rPr>
          <w:rFonts w:ascii="Cambria" w:hAnsi="Cambria"/>
          <w:color w:val="000000"/>
          <w:sz w:val="24"/>
          <w:szCs w:val="24"/>
        </w:rPr>
        <w:t xml:space="preserve">Tenderer should complete the </w:t>
      </w:r>
      <w:r w:rsidRPr="003E35AE">
        <w:rPr>
          <w:rFonts w:ascii="Cambria" w:hAnsi="Cambria"/>
          <w:color w:val="000000"/>
          <w:sz w:val="24"/>
          <w:szCs w:val="24"/>
        </w:rPr>
        <w:t xml:space="preserve">work within </w:t>
      </w:r>
      <w:r w:rsidR="00B325F9">
        <w:rPr>
          <w:rFonts w:ascii="Cambria" w:hAnsi="Cambria"/>
          <w:color w:val="000000"/>
          <w:sz w:val="24"/>
          <w:szCs w:val="24"/>
        </w:rPr>
        <w:t xml:space="preserve">45 days </w:t>
      </w:r>
      <w:r w:rsidRPr="003E35AE">
        <w:rPr>
          <w:rFonts w:ascii="Cambria" w:hAnsi="Cambria"/>
          <w:color w:val="000000"/>
          <w:sz w:val="24"/>
          <w:szCs w:val="24"/>
        </w:rPr>
        <w:t>(including rainy season) from the date of work order</w:t>
      </w:r>
      <w:r>
        <w:rPr>
          <w:rFonts w:ascii="Cambria" w:hAnsi="Cambria"/>
          <w:color w:val="000000"/>
          <w:sz w:val="24"/>
          <w:szCs w:val="24"/>
        </w:rPr>
        <w:t xml:space="preserve"> issue</w:t>
      </w:r>
      <w:r w:rsidRPr="003E35AE">
        <w:rPr>
          <w:rFonts w:ascii="Cambria" w:hAnsi="Cambria"/>
          <w:color w:val="000000"/>
          <w:sz w:val="24"/>
          <w:szCs w:val="24"/>
        </w:rPr>
        <w:t>.</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b/>
          <w:color w:val="000000"/>
          <w:spacing w:val="-2"/>
          <w:sz w:val="24"/>
          <w:szCs w:val="24"/>
        </w:rPr>
        <w:t>WITHDRAWAL OF BIDS</w:t>
      </w:r>
      <w:r w:rsidRPr="00A2442A">
        <w:rPr>
          <w:rFonts w:ascii="Cambria" w:hAnsi="Cambria"/>
          <w:color w:val="000000"/>
          <w:spacing w:val="-3"/>
          <w:sz w:val="24"/>
          <w:szCs w:val="24"/>
        </w:rPr>
        <w:t>: A</w:t>
      </w:r>
      <w:r w:rsidRPr="00A2442A">
        <w:rPr>
          <w:rFonts w:ascii="Cambria" w:hAnsi="Cambria"/>
          <w:color w:val="000000"/>
          <w:sz w:val="24"/>
          <w:szCs w:val="24"/>
        </w:rPr>
        <w:t xml:space="preserve"> bidder may withdraw his bid provided that written notice of   withdrawal is received by the </w:t>
      </w:r>
      <w:r>
        <w:rPr>
          <w:rFonts w:ascii="Cambria" w:hAnsi="Cambria"/>
          <w:color w:val="000000"/>
          <w:sz w:val="24"/>
          <w:szCs w:val="24"/>
        </w:rPr>
        <w:t>Committee has</w:t>
      </w:r>
      <w:r w:rsidRPr="00A2442A">
        <w:rPr>
          <w:rFonts w:ascii="Cambria" w:hAnsi="Cambria"/>
          <w:color w:val="000000"/>
          <w:sz w:val="24"/>
          <w:szCs w:val="24"/>
        </w:rPr>
        <w:t xml:space="preserve"> prior to the deadline prescribed for submission </w:t>
      </w:r>
      <w:proofErr w:type="gramStart"/>
      <w:r w:rsidR="003E35AE" w:rsidRPr="00A2442A">
        <w:rPr>
          <w:rFonts w:ascii="Cambria" w:hAnsi="Cambria"/>
          <w:color w:val="000000"/>
          <w:spacing w:val="-9"/>
          <w:sz w:val="24"/>
          <w:szCs w:val="24"/>
        </w:rPr>
        <w:t xml:space="preserve">of </w:t>
      </w:r>
      <w:r w:rsidR="003E35AE">
        <w:rPr>
          <w:rFonts w:ascii="Cambria" w:hAnsi="Cambria"/>
          <w:color w:val="000000"/>
          <w:spacing w:val="-9"/>
          <w:sz w:val="24"/>
          <w:szCs w:val="24"/>
        </w:rPr>
        <w:t xml:space="preserve"> bids</w:t>
      </w:r>
      <w:proofErr w:type="gramEnd"/>
      <w:r w:rsidRPr="00A2442A">
        <w:rPr>
          <w:rFonts w:ascii="Cambria" w:hAnsi="Cambria"/>
          <w:color w:val="000000"/>
          <w:spacing w:val="-9"/>
          <w:sz w:val="24"/>
          <w:szCs w:val="24"/>
        </w:rPr>
        <w:t xml:space="preserve">. </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color w:val="000000"/>
          <w:spacing w:val="-2"/>
          <w:sz w:val="24"/>
          <w:szCs w:val="24"/>
        </w:rPr>
        <w:t xml:space="preserve">TUMCOS, Channagiri shall have the sole discretion in deciding the number of parties on whom the orders shall be finally placed. </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color w:val="000000"/>
          <w:spacing w:val="-2"/>
          <w:sz w:val="24"/>
          <w:szCs w:val="24"/>
        </w:rPr>
        <w:t xml:space="preserve">TUMCOS, Channagiri reserves the right to reject, at its sole discretion, any or all evaluated Price bids and if necessary, call for submission of new price Bids. </w:t>
      </w:r>
    </w:p>
    <w:p w:rsidR="00D83904" w:rsidRPr="00A2442A" w:rsidRDefault="00D83904" w:rsidP="00D83904">
      <w:pPr>
        <w:pStyle w:val="ListParagraph"/>
        <w:numPr>
          <w:ilvl w:val="0"/>
          <w:numId w:val="1"/>
        </w:numPr>
        <w:spacing w:after="0"/>
        <w:jc w:val="both"/>
        <w:rPr>
          <w:rFonts w:ascii="Cambria" w:hAnsi="Cambria" w:cs="Arial"/>
          <w:color w:val="000000"/>
          <w:sz w:val="24"/>
          <w:szCs w:val="24"/>
          <w:shd w:val="clear" w:color="auto" w:fill="FFFFFF"/>
        </w:rPr>
      </w:pPr>
      <w:r>
        <w:rPr>
          <w:rFonts w:ascii="Cambria" w:hAnsi="Cambria"/>
          <w:b/>
          <w:color w:val="000000"/>
          <w:sz w:val="24"/>
          <w:szCs w:val="24"/>
        </w:rPr>
        <w:t xml:space="preserve">Committee has </w:t>
      </w:r>
      <w:r w:rsidRPr="00A2442A">
        <w:rPr>
          <w:rFonts w:ascii="Cambria" w:hAnsi="Cambria"/>
          <w:b/>
          <w:color w:val="000000"/>
          <w:spacing w:val="-1"/>
          <w:sz w:val="24"/>
          <w:szCs w:val="24"/>
        </w:rPr>
        <w:t>RIGHT TO ACCEPT ANY BID AND TO REJECT ANY OR ALL BIDS:</w:t>
      </w:r>
      <w:r w:rsidR="00A32EC8">
        <w:rPr>
          <w:rFonts w:ascii="Cambria" w:hAnsi="Cambria"/>
          <w:b/>
          <w:color w:val="000000"/>
          <w:spacing w:val="-1"/>
          <w:sz w:val="24"/>
          <w:szCs w:val="24"/>
        </w:rPr>
        <w:t xml:space="preserve"> </w:t>
      </w:r>
      <w:r w:rsidRPr="00A2442A">
        <w:rPr>
          <w:rFonts w:ascii="Cambria" w:hAnsi="Cambria"/>
          <w:color w:val="000000"/>
          <w:sz w:val="24"/>
          <w:szCs w:val="24"/>
        </w:rPr>
        <w:t xml:space="preserve">The </w:t>
      </w:r>
      <w:r>
        <w:rPr>
          <w:rFonts w:ascii="Cambria" w:hAnsi="Cambria"/>
          <w:color w:val="000000"/>
          <w:sz w:val="24"/>
          <w:szCs w:val="24"/>
        </w:rPr>
        <w:t>Committee has</w:t>
      </w:r>
      <w:r w:rsidRPr="00A2442A">
        <w:rPr>
          <w:rFonts w:ascii="Cambria" w:hAnsi="Cambria"/>
          <w:color w:val="000000"/>
          <w:sz w:val="24"/>
          <w:szCs w:val="24"/>
        </w:rPr>
        <w:t xml:space="preserve"> does not bind himself to accept lowest or any other tender/bid and has </w:t>
      </w:r>
      <w:r w:rsidRPr="00A2442A">
        <w:rPr>
          <w:rFonts w:ascii="Cambria" w:hAnsi="Cambria"/>
          <w:color w:val="000000"/>
          <w:spacing w:val="-2"/>
          <w:sz w:val="24"/>
          <w:szCs w:val="24"/>
        </w:rPr>
        <w:t xml:space="preserve">the right to cancel the bidding process and reject all bids at any time prior to award of the </w:t>
      </w:r>
      <w:r w:rsidRPr="00A2442A">
        <w:rPr>
          <w:rFonts w:ascii="Cambria" w:hAnsi="Cambria"/>
          <w:color w:val="000000"/>
          <w:sz w:val="24"/>
          <w:szCs w:val="24"/>
        </w:rPr>
        <w:t xml:space="preserve">contract without assigning any reasons whatsoever and without thereby incurring any </w:t>
      </w:r>
      <w:r w:rsidRPr="00A2442A">
        <w:rPr>
          <w:rFonts w:ascii="Cambria" w:hAnsi="Cambria"/>
          <w:color w:val="000000"/>
          <w:spacing w:val="-4"/>
          <w:sz w:val="24"/>
          <w:szCs w:val="24"/>
        </w:rPr>
        <w:t xml:space="preserve">liability to the affected bidders on the grounds for the </w:t>
      </w:r>
      <w:r>
        <w:rPr>
          <w:rFonts w:ascii="Cambria" w:hAnsi="Cambria"/>
          <w:color w:val="000000"/>
          <w:spacing w:val="-4"/>
          <w:sz w:val="24"/>
          <w:szCs w:val="24"/>
        </w:rPr>
        <w:t xml:space="preserve">Committee </w:t>
      </w:r>
      <w:proofErr w:type="spellStart"/>
      <w:r>
        <w:rPr>
          <w:rFonts w:ascii="Cambria" w:hAnsi="Cambria"/>
          <w:color w:val="000000"/>
          <w:spacing w:val="-4"/>
          <w:sz w:val="24"/>
          <w:szCs w:val="24"/>
        </w:rPr>
        <w:t>has</w:t>
      </w:r>
      <w:r w:rsidRPr="00A2442A">
        <w:rPr>
          <w:rFonts w:ascii="Cambria" w:hAnsi="Cambria"/>
          <w:color w:val="000000"/>
          <w:spacing w:val="-4"/>
          <w:sz w:val="24"/>
          <w:szCs w:val="24"/>
        </w:rPr>
        <w:t>'s</w:t>
      </w:r>
      <w:proofErr w:type="spellEnd"/>
      <w:r w:rsidRPr="00A2442A">
        <w:rPr>
          <w:rFonts w:ascii="Cambria" w:hAnsi="Cambria"/>
          <w:color w:val="000000"/>
          <w:spacing w:val="-4"/>
          <w:sz w:val="24"/>
          <w:szCs w:val="24"/>
        </w:rPr>
        <w:t xml:space="preserve"> action.</w:t>
      </w:r>
    </w:p>
    <w:p w:rsidR="002F50B8" w:rsidRPr="00F12C01" w:rsidRDefault="002F50B8" w:rsidP="002F50B8">
      <w:pPr>
        <w:pStyle w:val="ListParagraph"/>
        <w:numPr>
          <w:ilvl w:val="0"/>
          <w:numId w:val="1"/>
        </w:numPr>
        <w:spacing w:after="0"/>
        <w:jc w:val="both"/>
        <w:rPr>
          <w:rFonts w:ascii="Cambria" w:hAnsi="Cambria" w:cs="Arial"/>
          <w:color w:val="000000"/>
          <w:sz w:val="24"/>
          <w:szCs w:val="24"/>
          <w:shd w:val="clear" w:color="auto" w:fill="FFFFFF"/>
        </w:rPr>
      </w:pPr>
      <w:r w:rsidRPr="00A2442A">
        <w:rPr>
          <w:rFonts w:ascii="Cambria" w:hAnsi="Cambria"/>
          <w:b/>
          <w:color w:val="000000"/>
          <w:spacing w:val="-5"/>
          <w:sz w:val="24"/>
          <w:szCs w:val="24"/>
        </w:rPr>
        <w:t>ARBITRATION:</w:t>
      </w:r>
      <w:r w:rsidRPr="00A2442A">
        <w:rPr>
          <w:rFonts w:ascii="Cambria" w:hAnsi="Cambria"/>
          <w:color w:val="000000"/>
          <w:sz w:val="24"/>
          <w:szCs w:val="24"/>
        </w:rPr>
        <w:t xml:space="preserve"> In the event of any dispute arising between TUMCOS, Channagiri and the </w:t>
      </w:r>
      <w:r>
        <w:rPr>
          <w:rFonts w:ascii="Cambria" w:hAnsi="Cambria"/>
          <w:color w:val="000000"/>
          <w:sz w:val="24"/>
          <w:szCs w:val="24"/>
        </w:rPr>
        <w:t>Bidder</w:t>
      </w:r>
      <w:r w:rsidRPr="00A2442A">
        <w:rPr>
          <w:rFonts w:ascii="Cambria" w:hAnsi="Cambria"/>
          <w:color w:val="000000"/>
          <w:sz w:val="24"/>
          <w:szCs w:val="24"/>
        </w:rPr>
        <w:t xml:space="preserve"> in any  matter covered </w:t>
      </w:r>
      <w:r w:rsidRPr="00A2442A">
        <w:rPr>
          <w:rFonts w:ascii="Cambria" w:hAnsi="Cambria"/>
          <w:color w:val="000000"/>
          <w:spacing w:val="-1"/>
          <w:sz w:val="24"/>
          <w:szCs w:val="24"/>
        </w:rPr>
        <w:t xml:space="preserve">by this contract or arising directly or indirectly there from or </w:t>
      </w:r>
      <w:r w:rsidRPr="00A2442A">
        <w:rPr>
          <w:rFonts w:ascii="Cambria" w:hAnsi="Cambria"/>
          <w:color w:val="000000"/>
          <w:spacing w:val="-1"/>
          <w:sz w:val="24"/>
          <w:szCs w:val="24"/>
        </w:rPr>
        <w:lastRenderedPageBreak/>
        <w:t xml:space="preserve">connected or concerned with </w:t>
      </w:r>
      <w:r w:rsidRPr="00A2442A">
        <w:rPr>
          <w:rFonts w:ascii="Cambria" w:hAnsi="Cambria"/>
          <w:color w:val="000000"/>
          <w:spacing w:val="-2"/>
          <w:sz w:val="24"/>
          <w:szCs w:val="24"/>
        </w:rPr>
        <w:t xml:space="preserve">the said contract in any manner of the implementation of any terms and conditions of the </w:t>
      </w:r>
      <w:r w:rsidRPr="00A2442A">
        <w:rPr>
          <w:rFonts w:ascii="Cambria" w:hAnsi="Cambria"/>
          <w:color w:val="000000"/>
          <w:sz w:val="24"/>
          <w:szCs w:val="24"/>
        </w:rPr>
        <w:t xml:space="preserve">said contract, the matter shall be referred to the Managing Director, TUMCOS, Channagiri who may himself act as sole arbitrator or may name as sole arbitrator an officer TUMCOS, Channagiri or any other person notwithstanding the fact that such officer or person  has been directly or indirectly associated with </w:t>
      </w:r>
      <w:r w:rsidRPr="00A2442A">
        <w:rPr>
          <w:rFonts w:ascii="Cambria" w:hAnsi="Cambria"/>
          <w:color w:val="000000"/>
          <w:spacing w:val="-2"/>
          <w:sz w:val="24"/>
          <w:szCs w:val="24"/>
        </w:rPr>
        <w:t xml:space="preserve">this contract and the provisions of the Indian Arbitration Conciliation Act, 1996 shall apply </w:t>
      </w:r>
      <w:r w:rsidRPr="00A2442A">
        <w:rPr>
          <w:rFonts w:ascii="Cambria" w:hAnsi="Cambria"/>
          <w:color w:val="000000"/>
          <w:sz w:val="24"/>
          <w:szCs w:val="24"/>
        </w:rPr>
        <w:t xml:space="preserve">to such arbitration. The </w:t>
      </w:r>
      <w:r>
        <w:rPr>
          <w:rFonts w:ascii="Cambria" w:hAnsi="Cambria"/>
          <w:color w:val="000000"/>
          <w:sz w:val="24"/>
          <w:szCs w:val="24"/>
        </w:rPr>
        <w:t>Bidder</w:t>
      </w:r>
      <w:r w:rsidRPr="00A2442A">
        <w:rPr>
          <w:rFonts w:ascii="Cambria" w:hAnsi="Cambria"/>
          <w:color w:val="000000"/>
          <w:sz w:val="24"/>
          <w:szCs w:val="24"/>
        </w:rPr>
        <w:t xml:space="preserve"> expressly agrees that the arbitration proceedings shall </w:t>
      </w:r>
      <w:r w:rsidRPr="00A2442A">
        <w:rPr>
          <w:rFonts w:ascii="Cambria" w:hAnsi="Cambria"/>
          <w:color w:val="000000"/>
          <w:spacing w:val="-5"/>
          <w:sz w:val="24"/>
          <w:szCs w:val="24"/>
        </w:rPr>
        <w:t xml:space="preserve">be held at </w:t>
      </w:r>
      <w:r w:rsidRPr="00A2442A">
        <w:rPr>
          <w:rFonts w:ascii="Cambria" w:hAnsi="Cambria"/>
          <w:color w:val="000000"/>
          <w:sz w:val="24"/>
          <w:szCs w:val="24"/>
        </w:rPr>
        <w:t>TUMCOS, Channagiri.</w:t>
      </w:r>
    </w:p>
    <w:p w:rsidR="002F50B8" w:rsidRDefault="002F50B8" w:rsidP="002F50B8">
      <w:pPr>
        <w:pStyle w:val="ListParagraph"/>
        <w:spacing w:after="0"/>
        <w:ind w:left="644" w:firstLine="76"/>
        <w:jc w:val="both"/>
        <w:rPr>
          <w:rFonts w:ascii="Cambria" w:hAnsi="Cambria"/>
          <w:color w:val="000000"/>
          <w:spacing w:val="-2"/>
          <w:sz w:val="24"/>
          <w:szCs w:val="24"/>
        </w:rPr>
      </w:pPr>
      <w:r w:rsidRPr="00A2442A">
        <w:rPr>
          <w:rFonts w:ascii="Cambria" w:hAnsi="Cambria"/>
          <w:color w:val="000000"/>
          <w:spacing w:val="-3"/>
          <w:sz w:val="24"/>
          <w:szCs w:val="24"/>
        </w:rPr>
        <w:t xml:space="preserve">The proceedings of arbitration shall be in English/Kannada language. </w:t>
      </w:r>
      <w:r w:rsidRPr="00A2442A">
        <w:rPr>
          <w:rFonts w:ascii="Cambria" w:hAnsi="Cambria"/>
          <w:color w:val="000000"/>
          <w:spacing w:val="-1"/>
          <w:sz w:val="24"/>
          <w:szCs w:val="24"/>
        </w:rPr>
        <w:t xml:space="preserve">In case the </w:t>
      </w:r>
      <w:r>
        <w:rPr>
          <w:rFonts w:ascii="Cambria" w:hAnsi="Cambria"/>
          <w:color w:val="000000"/>
          <w:spacing w:val="-1"/>
          <w:sz w:val="24"/>
          <w:szCs w:val="24"/>
        </w:rPr>
        <w:t>Bidder</w:t>
      </w:r>
      <w:r w:rsidRPr="00A2442A">
        <w:rPr>
          <w:rFonts w:ascii="Cambria" w:hAnsi="Cambria"/>
          <w:color w:val="000000"/>
          <w:spacing w:val="-1"/>
          <w:sz w:val="24"/>
          <w:szCs w:val="24"/>
        </w:rPr>
        <w:t xml:space="preserve"> wants to take the dispute to a court of law after arbitration award as </w:t>
      </w:r>
      <w:r w:rsidRPr="00A2442A">
        <w:rPr>
          <w:rFonts w:ascii="Cambria" w:hAnsi="Cambria"/>
          <w:color w:val="000000"/>
          <w:spacing w:val="-2"/>
          <w:sz w:val="24"/>
          <w:szCs w:val="24"/>
        </w:rPr>
        <w:t>aforesaid, it is clearly understood that only courts in Channagiri shall have the Jurisdiction.</w:t>
      </w:r>
    </w:p>
    <w:p w:rsidR="002F50B8" w:rsidRDefault="00AC0C88" w:rsidP="002F50B8">
      <w:pPr>
        <w:pStyle w:val="ListParagraph"/>
        <w:numPr>
          <w:ilvl w:val="0"/>
          <w:numId w:val="1"/>
        </w:numPr>
        <w:spacing w:after="0"/>
        <w:jc w:val="both"/>
        <w:rPr>
          <w:rFonts w:ascii="Cambria" w:hAnsi="Cambria" w:cs="Arial"/>
          <w:color w:val="000000"/>
          <w:sz w:val="24"/>
          <w:szCs w:val="24"/>
          <w:shd w:val="clear" w:color="auto" w:fill="FFFFFF"/>
        </w:rPr>
      </w:pPr>
      <w:r>
        <w:rPr>
          <w:rFonts w:ascii="Cambria" w:hAnsi="Cambria" w:cs="Arial"/>
          <w:color w:val="000000"/>
          <w:sz w:val="24"/>
          <w:szCs w:val="24"/>
          <w:shd w:val="clear" w:color="auto" w:fill="FFFFFF"/>
        </w:rPr>
        <w:t xml:space="preserve">The TUMCOS reserves right to </w:t>
      </w:r>
      <w:bookmarkStart w:id="0" w:name="_GoBack"/>
      <w:bookmarkEnd w:id="0"/>
      <w:r w:rsidR="002F50B8">
        <w:rPr>
          <w:rFonts w:ascii="Cambria" w:hAnsi="Cambria" w:cs="Arial"/>
          <w:color w:val="000000"/>
          <w:sz w:val="24"/>
          <w:szCs w:val="24"/>
          <w:shd w:val="clear" w:color="auto" w:fill="FFFFFF"/>
        </w:rPr>
        <w:t xml:space="preserve">ADDENDUM/CORRIGANDUM  in </w:t>
      </w:r>
      <w:proofErr w:type="spellStart"/>
      <w:r w:rsidR="002F50B8">
        <w:rPr>
          <w:rFonts w:ascii="Cambria" w:hAnsi="Cambria" w:cs="Arial"/>
          <w:color w:val="000000"/>
          <w:sz w:val="24"/>
          <w:szCs w:val="24"/>
          <w:shd w:val="clear" w:color="auto" w:fill="FFFFFF"/>
        </w:rPr>
        <w:t>eportal</w:t>
      </w:r>
      <w:proofErr w:type="spellEnd"/>
      <w:r w:rsidR="002F50B8">
        <w:rPr>
          <w:rFonts w:ascii="Cambria" w:hAnsi="Cambria" w:cs="Arial"/>
          <w:color w:val="000000"/>
          <w:sz w:val="24"/>
          <w:szCs w:val="24"/>
          <w:shd w:val="clear" w:color="auto" w:fill="FFFFFF"/>
        </w:rPr>
        <w:t>.</w:t>
      </w:r>
    </w:p>
    <w:p w:rsidR="00430C86" w:rsidRDefault="00430C86" w:rsidP="00430C86">
      <w:pPr>
        <w:pStyle w:val="ListParagraph"/>
        <w:numPr>
          <w:ilvl w:val="0"/>
          <w:numId w:val="1"/>
        </w:numPr>
        <w:rPr>
          <w:rFonts w:ascii="Cambria" w:hAnsi="Cambria"/>
          <w:b/>
          <w:color w:val="000000"/>
        </w:rPr>
      </w:pPr>
      <w:r w:rsidRPr="00430C86">
        <w:rPr>
          <w:rFonts w:ascii="Cambria" w:hAnsi="Cambria"/>
          <w:b/>
          <w:color w:val="000000"/>
        </w:rPr>
        <w:t xml:space="preserve">Interested Tenderers are suggested to </w:t>
      </w:r>
      <w:proofErr w:type="spellStart"/>
      <w:r w:rsidRPr="00430C86">
        <w:rPr>
          <w:rFonts w:ascii="Cambria" w:hAnsi="Cambria"/>
          <w:b/>
          <w:color w:val="000000"/>
        </w:rPr>
        <w:t>vist</w:t>
      </w:r>
      <w:proofErr w:type="spellEnd"/>
      <w:r w:rsidRPr="00430C86">
        <w:rPr>
          <w:rFonts w:ascii="Cambria" w:hAnsi="Cambria"/>
          <w:b/>
          <w:color w:val="000000"/>
        </w:rPr>
        <w:t xml:space="preserve"> the work locations and get </w:t>
      </w:r>
      <w:proofErr w:type="gramStart"/>
      <w:r w:rsidRPr="00430C86">
        <w:rPr>
          <w:rFonts w:ascii="Cambria" w:hAnsi="Cambria"/>
          <w:b/>
          <w:color w:val="000000"/>
        </w:rPr>
        <w:t>required  site</w:t>
      </w:r>
      <w:proofErr w:type="gramEnd"/>
      <w:r w:rsidRPr="00430C86">
        <w:rPr>
          <w:rFonts w:ascii="Cambria" w:hAnsi="Cambria"/>
          <w:b/>
          <w:color w:val="000000"/>
        </w:rPr>
        <w:t xml:space="preserve"> information’s.</w:t>
      </w:r>
    </w:p>
    <w:p w:rsidR="005D2653" w:rsidRDefault="00171C62" w:rsidP="00171C62">
      <w:pPr>
        <w:pStyle w:val="ListParagraph"/>
        <w:numPr>
          <w:ilvl w:val="0"/>
          <w:numId w:val="1"/>
        </w:numPr>
        <w:rPr>
          <w:rFonts w:ascii="Cambria" w:hAnsi="Cambria"/>
          <w:b/>
          <w:color w:val="000000"/>
        </w:rPr>
      </w:pPr>
      <w:r>
        <w:rPr>
          <w:rFonts w:ascii="Cambria" w:hAnsi="Cambria"/>
          <w:b/>
          <w:color w:val="000000"/>
        </w:rPr>
        <w:t xml:space="preserve">Select only Tumcos </w:t>
      </w:r>
      <w:r w:rsidRPr="00171C62">
        <w:rPr>
          <w:rFonts w:ascii="Cambria" w:hAnsi="Cambria"/>
          <w:b/>
          <w:color w:val="000000"/>
        </w:rPr>
        <w:t xml:space="preserve">Approved </w:t>
      </w:r>
      <w:r>
        <w:rPr>
          <w:rFonts w:ascii="Cambria" w:hAnsi="Cambria"/>
          <w:b/>
          <w:color w:val="000000"/>
        </w:rPr>
        <w:t xml:space="preserve">makes for project and Tumcos </w:t>
      </w:r>
      <w:r w:rsidRPr="00171C62">
        <w:rPr>
          <w:rFonts w:ascii="Cambria" w:hAnsi="Cambria"/>
          <w:b/>
          <w:color w:val="000000"/>
        </w:rPr>
        <w:t xml:space="preserve">Approved </w:t>
      </w:r>
      <w:r>
        <w:rPr>
          <w:rFonts w:ascii="Cambria" w:hAnsi="Cambria"/>
          <w:b/>
          <w:color w:val="000000"/>
        </w:rPr>
        <w:t>makes</w:t>
      </w:r>
      <w:r w:rsidRPr="00171C62">
        <w:rPr>
          <w:rFonts w:ascii="Cambria" w:hAnsi="Cambria"/>
          <w:b/>
          <w:color w:val="000000"/>
        </w:rPr>
        <w:t xml:space="preserve"> </w:t>
      </w:r>
      <w:r>
        <w:rPr>
          <w:rFonts w:ascii="Cambria" w:hAnsi="Cambria"/>
          <w:b/>
          <w:color w:val="000000"/>
        </w:rPr>
        <w:t>are listed in tender document.</w:t>
      </w:r>
    </w:p>
    <w:p w:rsidR="00E43979" w:rsidRPr="0075397D" w:rsidRDefault="00E43979" w:rsidP="00171C62">
      <w:pPr>
        <w:pStyle w:val="ListParagraph"/>
        <w:numPr>
          <w:ilvl w:val="0"/>
          <w:numId w:val="1"/>
        </w:numPr>
        <w:rPr>
          <w:rFonts w:ascii="Cambria" w:hAnsi="Cambria"/>
          <w:color w:val="000000"/>
          <w:spacing w:val="-2"/>
          <w:sz w:val="24"/>
          <w:szCs w:val="24"/>
        </w:rPr>
      </w:pPr>
      <w:r w:rsidRPr="0075397D">
        <w:rPr>
          <w:rFonts w:ascii="Cambria" w:hAnsi="Cambria"/>
          <w:color w:val="000000"/>
          <w:spacing w:val="-2"/>
          <w:sz w:val="24"/>
          <w:szCs w:val="24"/>
        </w:rPr>
        <w:t>BESCOM approvals and PPA agreements</w:t>
      </w:r>
      <w:r w:rsidR="0075397D" w:rsidRPr="0075397D">
        <w:rPr>
          <w:rFonts w:ascii="Cambria" w:hAnsi="Cambria"/>
          <w:color w:val="000000"/>
          <w:spacing w:val="-2"/>
          <w:sz w:val="24"/>
          <w:szCs w:val="24"/>
        </w:rPr>
        <w:t xml:space="preserve">, </w:t>
      </w:r>
      <w:r w:rsidR="00DB2638">
        <w:rPr>
          <w:rFonts w:ascii="Cambria" w:hAnsi="Cambria"/>
          <w:color w:val="000000"/>
          <w:spacing w:val="-2"/>
          <w:sz w:val="24"/>
          <w:szCs w:val="24"/>
        </w:rPr>
        <w:t xml:space="preserve">solar system </w:t>
      </w:r>
      <w:r w:rsidR="0075397D" w:rsidRPr="0075397D">
        <w:rPr>
          <w:rFonts w:ascii="Cambria" w:hAnsi="Cambria"/>
          <w:color w:val="000000"/>
          <w:spacing w:val="-2"/>
          <w:sz w:val="24"/>
          <w:szCs w:val="24"/>
        </w:rPr>
        <w:t xml:space="preserve">commissioning from </w:t>
      </w:r>
      <w:r w:rsidR="0075397D" w:rsidRPr="00A2442A">
        <w:rPr>
          <w:rFonts w:ascii="Cambria" w:hAnsi="Cambria"/>
          <w:color w:val="000000"/>
          <w:spacing w:val="-2"/>
          <w:sz w:val="24"/>
          <w:szCs w:val="24"/>
        </w:rPr>
        <w:t>competent authority</w:t>
      </w:r>
      <w:r w:rsidR="0075397D" w:rsidRPr="0075397D">
        <w:rPr>
          <w:rFonts w:ascii="Cambria" w:hAnsi="Cambria"/>
          <w:color w:val="000000"/>
          <w:spacing w:val="-2"/>
          <w:sz w:val="24"/>
          <w:szCs w:val="24"/>
        </w:rPr>
        <w:t xml:space="preserve"> </w:t>
      </w:r>
      <w:r w:rsidRPr="0075397D">
        <w:rPr>
          <w:rFonts w:ascii="Cambria" w:hAnsi="Cambria"/>
          <w:color w:val="000000"/>
          <w:spacing w:val="-2"/>
          <w:sz w:val="24"/>
          <w:szCs w:val="24"/>
        </w:rPr>
        <w:t xml:space="preserve"> are</w:t>
      </w:r>
      <w:r w:rsidR="00444896" w:rsidRPr="0075397D">
        <w:rPr>
          <w:rFonts w:ascii="Cambria" w:hAnsi="Cambria"/>
          <w:color w:val="000000"/>
          <w:spacing w:val="-2"/>
          <w:sz w:val="24"/>
          <w:szCs w:val="24"/>
        </w:rPr>
        <w:t xml:space="preserve"> under </w:t>
      </w:r>
      <w:r w:rsidRPr="0075397D">
        <w:rPr>
          <w:rFonts w:ascii="Cambria" w:hAnsi="Cambria"/>
          <w:color w:val="000000"/>
          <w:spacing w:val="-2"/>
          <w:sz w:val="24"/>
          <w:szCs w:val="24"/>
        </w:rPr>
        <w:t xml:space="preserve"> Tenderer/supplier scope</w:t>
      </w:r>
      <w:r w:rsidR="001B2A07">
        <w:rPr>
          <w:rFonts w:ascii="Cambria" w:hAnsi="Cambria"/>
          <w:color w:val="000000"/>
          <w:spacing w:val="-2"/>
          <w:sz w:val="24"/>
          <w:szCs w:val="24"/>
        </w:rPr>
        <w:t>.</w:t>
      </w:r>
      <w:r w:rsidRPr="0075397D">
        <w:rPr>
          <w:rFonts w:ascii="Cambria" w:hAnsi="Cambria"/>
          <w:color w:val="000000"/>
          <w:spacing w:val="-2"/>
          <w:sz w:val="24"/>
          <w:szCs w:val="24"/>
        </w:rPr>
        <w:t xml:space="preserve"> (Net Meter application and approval, </w:t>
      </w:r>
      <w:proofErr w:type="spellStart"/>
      <w:r w:rsidRPr="0075397D">
        <w:rPr>
          <w:rFonts w:ascii="Cambria" w:hAnsi="Cambria"/>
          <w:color w:val="000000"/>
          <w:spacing w:val="-2"/>
          <w:sz w:val="24"/>
          <w:szCs w:val="24"/>
        </w:rPr>
        <w:t>ppa</w:t>
      </w:r>
      <w:proofErr w:type="spellEnd"/>
      <w:r w:rsidRPr="0075397D">
        <w:rPr>
          <w:rFonts w:ascii="Cambria" w:hAnsi="Cambria"/>
          <w:color w:val="000000"/>
          <w:spacing w:val="-2"/>
          <w:sz w:val="24"/>
          <w:szCs w:val="24"/>
        </w:rPr>
        <w:t xml:space="preserve">) </w:t>
      </w:r>
    </w:p>
    <w:p w:rsidR="00E43979" w:rsidRDefault="00E43979" w:rsidP="005D2653">
      <w:pPr>
        <w:pStyle w:val="ListParagraph"/>
        <w:spacing w:after="0"/>
        <w:ind w:left="644"/>
        <w:jc w:val="both"/>
        <w:rPr>
          <w:rFonts w:ascii="Cambria" w:hAnsi="Cambria" w:cs="Arial"/>
          <w:b/>
          <w:color w:val="000000"/>
          <w:sz w:val="24"/>
          <w:szCs w:val="24"/>
          <w:shd w:val="clear" w:color="auto" w:fill="FFFFFF"/>
        </w:rPr>
      </w:pPr>
    </w:p>
    <w:p w:rsidR="00E43979" w:rsidRDefault="00E43979" w:rsidP="005D2653">
      <w:pPr>
        <w:pStyle w:val="ListParagraph"/>
        <w:spacing w:after="0"/>
        <w:ind w:left="644"/>
        <w:jc w:val="both"/>
        <w:rPr>
          <w:rFonts w:ascii="Cambria" w:hAnsi="Cambria" w:cs="Arial"/>
          <w:b/>
          <w:color w:val="000000"/>
          <w:sz w:val="24"/>
          <w:szCs w:val="24"/>
          <w:shd w:val="clear" w:color="auto" w:fill="FFFFFF"/>
        </w:rPr>
      </w:pPr>
    </w:p>
    <w:p w:rsidR="005D2653" w:rsidRPr="005D2653" w:rsidRDefault="005D2653" w:rsidP="005D2653">
      <w:pPr>
        <w:pStyle w:val="ListParagraph"/>
        <w:spacing w:after="0"/>
        <w:ind w:left="644"/>
        <w:jc w:val="both"/>
        <w:rPr>
          <w:rFonts w:ascii="Cambria" w:hAnsi="Cambria" w:cs="Arial"/>
          <w:b/>
          <w:color w:val="000000"/>
          <w:sz w:val="24"/>
          <w:szCs w:val="24"/>
          <w:shd w:val="clear" w:color="auto" w:fill="FFFFFF"/>
        </w:rPr>
      </w:pPr>
      <w:r w:rsidRPr="005D2653">
        <w:rPr>
          <w:rFonts w:ascii="Cambria" w:hAnsi="Cambria" w:cs="Arial"/>
          <w:b/>
          <w:color w:val="000000"/>
          <w:sz w:val="24"/>
          <w:szCs w:val="24"/>
          <w:shd w:val="clear" w:color="auto" w:fill="FFFFFF"/>
        </w:rPr>
        <w:t>Note:</w:t>
      </w:r>
    </w:p>
    <w:p w:rsidR="00156616" w:rsidRDefault="00156616" w:rsidP="00156616">
      <w:pPr>
        <w:pStyle w:val="ListParagraph"/>
        <w:spacing w:after="0"/>
        <w:ind w:left="644"/>
        <w:jc w:val="both"/>
        <w:rPr>
          <w:rFonts w:ascii="Cambria" w:hAnsi="Cambria" w:cs="Arial"/>
          <w:color w:val="000000"/>
          <w:sz w:val="24"/>
          <w:szCs w:val="24"/>
          <w:shd w:val="clear" w:color="auto" w:fill="FFFF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2070"/>
        <w:gridCol w:w="18"/>
        <w:gridCol w:w="7216"/>
      </w:tblGrid>
      <w:tr w:rsidR="00156616" w:rsidRPr="000C3559" w:rsidTr="005D2653">
        <w:trPr>
          <w:trHeight w:val="143"/>
        </w:trPr>
        <w:tc>
          <w:tcPr>
            <w:tcW w:w="2088" w:type="dxa"/>
            <w:gridSpan w:val="2"/>
            <w:shd w:val="clear" w:color="auto" w:fill="auto"/>
          </w:tcPr>
          <w:p w:rsidR="00156616" w:rsidRPr="000C3559" w:rsidRDefault="00156616" w:rsidP="00DF122E">
            <w:pPr>
              <w:spacing w:after="0"/>
              <w:rPr>
                <w:rFonts w:ascii="Cambria" w:hAnsi="Cambria"/>
                <w:color w:val="000000"/>
                <w:sz w:val="24"/>
                <w:szCs w:val="24"/>
              </w:rPr>
            </w:pPr>
            <w:r>
              <w:rPr>
                <w:rFonts w:ascii="Cambria" w:hAnsi="Cambria"/>
                <w:color w:val="000000"/>
                <w:sz w:val="24"/>
                <w:szCs w:val="24"/>
              </w:rPr>
              <w:t>Address :</w:t>
            </w:r>
          </w:p>
        </w:tc>
        <w:tc>
          <w:tcPr>
            <w:tcW w:w="7234" w:type="dxa"/>
            <w:gridSpan w:val="2"/>
            <w:shd w:val="clear" w:color="auto" w:fill="auto"/>
          </w:tcPr>
          <w:p w:rsidR="00156616" w:rsidRDefault="00156616" w:rsidP="00DF122E">
            <w:pPr>
              <w:spacing w:after="0"/>
              <w:rPr>
                <w:rFonts w:ascii="Cambria" w:hAnsi="Cambria"/>
                <w:color w:val="000000"/>
                <w:sz w:val="24"/>
                <w:szCs w:val="24"/>
              </w:rPr>
            </w:pPr>
            <w:r w:rsidRPr="00156616">
              <w:rPr>
                <w:rFonts w:ascii="Cambria" w:hAnsi="Cambria"/>
                <w:color w:val="000000"/>
                <w:sz w:val="24"/>
                <w:szCs w:val="24"/>
                <w:u w:val="single"/>
              </w:rPr>
              <w:t>Head Office :</w:t>
            </w:r>
            <w:r>
              <w:rPr>
                <w:rFonts w:ascii="Cambria" w:hAnsi="Cambria"/>
                <w:color w:val="000000"/>
                <w:sz w:val="24"/>
                <w:szCs w:val="24"/>
              </w:rPr>
              <w:t xml:space="preserve"> Tumcos ltd, </w:t>
            </w:r>
            <w:proofErr w:type="spellStart"/>
            <w:r>
              <w:rPr>
                <w:rFonts w:ascii="Cambria" w:hAnsi="Cambria"/>
                <w:color w:val="000000"/>
                <w:sz w:val="24"/>
                <w:szCs w:val="24"/>
              </w:rPr>
              <w:t>apmc</w:t>
            </w:r>
            <w:proofErr w:type="spellEnd"/>
            <w:r>
              <w:rPr>
                <w:rFonts w:ascii="Cambria" w:hAnsi="Cambria"/>
                <w:color w:val="000000"/>
                <w:sz w:val="24"/>
                <w:szCs w:val="24"/>
              </w:rPr>
              <w:t xml:space="preserve"> yard, Channagiri-577213</w:t>
            </w:r>
          </w:p>
          <w:p w:rsidR="00156616" w:rsidRDefault="00156616" w:rsidP="00DF122E">
            <w:pPr>
              <w:spacing w:after="0"/>
              <w:rPr>
                <w:rFonts w:ascii="Cambria" w:hAnsi="Cambria"/>
                <w:color w:val="000000"/>
                <w:sz w:val="24"/>
                <w:szCs w:val="24"/>
              </w:rPr>
            </w:pPr>
            <w:r w:rsidRPr="00156616">
              <w:rPr>
                <w:rFonts w:ascii="Cambria" w:hAnsi="Cambria"/>
                <w:color w:val="000000"/>
                <w:sz w:val="24"/>
                <w:szCs w:val="24"/>
                <w:u w:val="single"/>
              </w:rPr>
              <w:t>Channagiri :</w:t>
            </w:r>
            <w:r>
              <w:rPr>
                <w:rFonts w:ascii="Cambria" w:hAnsi="Cambria"/>
                <w:color w:val="000000"/>
                <w:sz w:val="24"/>
                <w:szCs w:val="24"/>
              </w:rPr>
              <w:t xml:space="preserve"> Tumcos ltd, </w:t>
            </w:r>
            <w:proofErr w:type="spellStart"/>
            <w:r>
              <w:rPr>
                <w:rFonts w:ascii="Cambria" w:hAnsi="Cambria"/>
                <w:color w:val="000000"/>
                <w:sz w:val="24"/>
                <w:szCs w:val="24"/>
              </w:rPr>
              <w:t>opp</w:t>
            </w:r>
            <w:proofErr w:type="spellEnd"/>
            <w:r>
              <w:rPr>
                <w:rFonts w:ascii="Cambria" w:hAnsi="Cambria"/>
                <w:color w:val="000000"/>
                <w:sz w:val="24"/>
                <w:szCs w:val="24"/>
              </w:rPr>
              <w:t xml:space="preserve"> main bus stop, Channagiri-577213</w:t>
            </w:r>
          </w:p>
          <w:p w:rsidR="00156616" w:rsidRPr="000C3559" w:rsidRDefault="00156616" w:rsidP="00DF122E">
            <w:pPr>
              <w:spacing w:after="0"/>
              <w:rPr>
                <w:rFonts w:ascii="Cambria" w:hAnsi="Cambria"/>
                <w:color w:val="000000"/>
                <w:sz w:val="24"/>
                <w:szCs w:val="24"/>
              </w:rPr>
            </w:pPr>
          </w:p>
        </w:tc>
      </w:tr>
      <w:tr w:rsidR="00156616" w:rsidRPr="000C3559" w:rsidTr="005D2653">
        <w:trPr>
          <w:gridBefore w:val="1"/>
          <w:wBefore w:w="18" w:type="dxa"/>
        </w:trPr>
        <w:tc>
          <w:tcPr>
            <w:tcW w:w="2088" w:type="dxa"/>
            <w:gridSpan w:val="2"/>
            <w:shd w:val="clear" w:color="auto" w:fill="auto"/>
          </w:tcPr>
          <w:p w:rsidR="00156616" w:rsidRPr="000C3559" w:rsidRDefault="00156616" w:rsidP="00DF122E">
            <w:pPr>
              <w:spacing w:after="0"/>
              <w:rPr>
                <w:rFonts w:ascii="Cambria" w:hAnsi="Cambria"/>
                <w:color w:val="000000"/>
                <w:sz w:val="24"/>
                <w:szCs w:val="24"/>
              </w:rPr>
            </w:pPr>
            <w:r>
              <w:rPr>
                <w:rFonts w:ascii="Cambria" w:hAnsi="Cambria"/>
                <w:color w:val="000000"/>
                <w:sz w:val="24"/>
                <w:szCs w:val="24"/>
              </w:rPr>
              <w:t xml:space="preserve">For more details </w:t>
            </w:r>
          </w:p>
        </w:tc>
        <w:tc>
          <w:tcPr>
            <w:tcW w:w="7216" w:type="dxa"/>
            <w:shd w:val="clear" w:color="auto" w:fill="auto"/>
          </w:tcPr>
          <w:p w:rsidR="00156616" w:rsidRPr="000C3559" w:rsidRDefault="00156616" w:rsidP="00DF122E">
            <w:pPr>
              <w:spacing w:after="0"/>
              <w:rPr>
                <w:rFonts w:ascii="Cambria" w:hAnsi="Cambria"/>
                <w:color w:val="000000"/>
                <w:sz w:val="24"/>
                <w:szCs w:val="24"/>
              </w:rPr>
            </w:pPr>
            <w:r>
              <w:rPr>
                <w:rFonts w:ascii="Cambria" w:hAnsi="Cambria"/>
                <w:color w:val="000000"/>
                <w:sz w:val="24"/>
                <w:szCs w:val="24"/>
              </w:rPr>
              <w:t>www.tumcos.com</w:t>
            </w:r>
          </w:p>
        </w:tc>
      </w:tr>
      <w:tr w:rsidR="005D2653" w:rsidRPr="000C3559" w:rsidTr="005D2653">
        <w:trPr>
          <w:trHeight w:val="143"/>
        </w:trPr>
        <w:tc>
          <w:tcPr>
            <w:tcW w:w="2088" w:type="dxa"/>
            <w:gridSpan w:val="2"/>
            <w:shd w:val="clear" w:color="auto" w:fill="auto"/>
          </w:tcPr>
          <w:p w:rsidR="005D2653" w:rsidRPr="000C3559" w:rsidRDefault="005D2653" w:rsidP="00DF122E">
            <w:pPr>
              <w:spacing w:after="0"/>
              <w:rPr>
                <w:rFonts w:ascii="Cambria" w:hAnsi="Cambria"/>
                <w:color w:val="000000"/>
                <w:sz w:val="24"/>
                <w:szCs w:val="24"/>
              </w:rPr>
            </w:pPr>
            <w:r w:rsidRPr="000C3559">
              <w:rPr>
                <w:rFonts w:ascii="Cambria" w:hAnsi="Cambria"/>
                <w:color w:val="000000"/>
                <w:sz w:val="24"/>
                <w:szCs w:val="24"/>
              </w:rPr>
              <w:t>Contact person</w:t>
            </w:r>
          </w:p>
        </w:tc>
        <w:tc>
          <w:tcPr>
            <w:tcW w:w="7234" w:type="dxa"/>
            <w:gridSpan w:val="2"/>
            <w:shd w:val="clear" w:color="auto" w:fill="auto"/>
          </w:tcPr>
          <w:p w:rsidR="005D2653" w:rsidRPr="000C3559" w:rsidRDefault="005D2653" w:rsidP="00DF122E">
            <w:pPr>
              <w:spacing w:after="0"/>
              <w:rPr>
                <w:rFonts w:ascii="Cambria" w:hAnsi="Cambria"/>
                <w:color w:val="000000"/>
                <w:sz w:val="24"/>
                <w:szCs w:val="24"/>
              </w:rPr>
            </w:pPr>
            <w:r w:rsidRPr="000C3559">
              <w:rPr>
                <w:rFonts w:ascii="Cambria" w:hAnsi="Cambria"/>
                <w:color w:val="000000"/>
                <w:sz w:val="24"/>
                <w:szCs w:val="24"/>
              </w:rPr>
              <w:t xml:space="preserve">Managing Director, </w:t>
            </w:r>
          </w:p>
          <w:p w:rsidR="005D2653" w:rsidRDefault="005D2653" w:rsidP="00DF122E">
            <w:pPr>
              <w:spacing w:after="0"/>
              <w:rPr>
                <w:rFonts w:ascii="Cambria" w:hAnsi="Cambria"/>
                <w:color w:val="000000"/>
                <w:sz w:val="24"/>
                <w:szCs w:val="24"/>
              </w:rPr>
            </w:pPr>
            <w:r w:rsidRPr="000C3559">
              <w:rPr>
                <w:rFonts w:ascii="Cambria" w:hAnsi="Cambria"/>
                <w:color w:val="000000"/>
                <w:sz w:val="24"/>
                <w:szCs w:val="24"/>
              </w:rPr>
              <w:t>TUMCOS</w:t>
            </w:r>
            <w:r>
              <w:rPr>
                <w:rFonts w:ascii="Cambria" w:hAnsi="Cambria"/>
                <w:color w:val="000000"/>
                <w:sz w:val="24"/>
                <w:szCs w:val="24"/>
              </w:rPr>
              <w:t xml:space="preserve"> LTD</w:t>
            </w:r>
            <w:r w:rsidRPr="000C3559">
              <w:rPr>
                <w:rFonts w:ascii="Cambria" w:hAnsi="Cambria"/>
                <w:color w:val="000000"/>
                <w:sz w:val="24"/>
                <w:szCs w:val="24"/>
              </w:rPr>
              <w:t>, CHANNAGIRI</w:t>
            </w:r>
            <w:r>
              <w:rPr>
                <w:rFonts w:ascii="Cambria" w:hAnsi="Cambria"/>
                <w:color w:val="000000"/>
                <w:sz w:val="24"/>
                <w:szCs w:val="24"/>
              </w:rPr>
              <w:t>.</w:t>
            </w:r>
          </w:p>
          <w:p w:rsidR="00BD4FF3" w:rsidRPr="000C3559" w:rsidRDefault="005D2653" w:rsidP="00DF122E">
            <w:pPr>
              <w:spacing w:after="0"/>
              <w:rPr>
                <w:rFonts w:ascii="Cambria" w:hAnsi="Cambria"/>
                <w:color w:val="000000"/>
                <w:sz w:val="24"/>
                <w:szCs w:val="24"/>
              </w:rPr>
            </w:pPr>
            <w:r>
              <w:rPr>
                <w:rFonts w:ascii="Cambria" w:hAnsi="Cambria"/>
                <w:color w:val="000000"/>
                <w:sz w:val="24"/>
                <w:szCs w:val="24"/>
              </w:rPr>
              <w:t>Mob-9742263456</w:t>
            </w:r>
            <w:r w:rsidR="00BD4FF3">
              <w:rPr>
                <w:rFonts w:ascii="Cambria" w:hAnsi="Cambria"/>
                <w:color w:val="000000"/>
                <w:sz w:val="24"/>
                <w:szCs w:val="24"/>
              </w:rPr>
              <w:t>, 966</w:t>
            </w:r>
            <w:r w:rsidR="008C4DB7">
              <w:rPr>
                <w:rFonts w:ascii="Cambria" w:hAnsi="Cambria"/>
                <w:color w:val="000000"/>
                <w:sz w:val="24"/>
                <w:szCs w:val="24"/>
              </w:rPr>
              <w:t>3</w:t>
            </w:r>
            <w:r w:rsidR="00BD4FF3">
              <w:rPr>
                <w:rFonts w:ascii="Cambria" w:hAnsi="Cambria"/>
                <w:color w:val="000000"/>
                <w:sz w:val="24"/>
                <w:szCs w:val="24"/>
              </w:rPr>
              <w:t>743227</w:t>
            </w:r>
          </w:p>
        </w:tc>
      </w:tr>
    </w:tbl>
    <w:p w:rsidR="00156616" w:rsidRDefault="00156616"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F23C03" w:rsidRDefault="00F23C03" w:rsidP="00156616">
      <w:pPr>
        <w:spacing w:after="0"/>
        <w:jc w:val="both"/>
        <w:rPr>
          <w:rFonts w:ascii="Cambria" w:hAnsi="Cambria" w:cs="Arial"/>
          <w:color w:val="000000"/>
          <w:sz w:val="24"/>
          <w:szCs w:val="24"/>
          <w:shd w:val="clear" w:color="auto" w:fill="FFFFFF"/>
        </w:rPr>
      </w:pPr>
    </w:p>
    <w:p w:rsidR="00F23C03" w:rsidRDefault="00F23C03" w:rsidP="00156616">
      <w:pPr>
        <w:spacing w:after="0"/>
        <w:jc w:val="both"/>
        <w:rPr>
          <w:rFonts w:ascii="Cambria" w:hAnsi="Cambria" w:cs="Arial"/>
          <w:color w:val="000000"/>
          <w:sz w:val="24"/>
          <w:szCs w:val="24"/>
          <w:shd w:val="clear" w:color="auto" w:fill="FFFFFF"/>
        </w:rPr>
      </w:pPr>
    </w:p>
    <w:p w:rsidR="00F23C03" w:rsidRDefault="00F23C03" w:rsidP="00156616">
      <w:pPr>
        <w:spacing w:after="0"/>
        <w:jc w:val="both"/>
        <w:rPr>
          <w:rFonts w:ascii="Cambria" w:hAnsi="Cambria" w:cs="Arial"/>
          <w:color w:val="000000"/>
          <w:sz w:val="24"/>
          <w:szCs w:val="24"/>
          <w:shd w:val="clear" w:color="auto" w:fill="FFFFFF"/>
        </w:rPr>
      </w:pPr>
    </w:p>
    <w:p w:rsidR="00F23C03" w:rsidRDefault="00F23C03" w:rsidP="00156616">
      <w:pPr>
        <w:spacing w:after="0"/>
        <w:jc w:val="both"/>
        <w:rPr>
          <w:rFonts w:ascii="Cambria" w:hAnsi="Cambria" w:cs="Arial"/>
          <w:color w:val="000000"/>
          <w:sz w:val="24"/>
          <w:szCs w:val="24"/>
          <w:shd w:val="clear" w:color="auto" w:fill="FFFFFF"/>
        </w:rPr>
      </w:pPr>
    </w:p>
    <w:p w:rsidR="00F23C03" w:rsidRDefault="00F23C03"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5661DB" w:rsidRDefault="005661DB" w:rsidP="005661DB">
      <w:pPr>
        <w:pStyle w:val="Heading1"/>
        <w:rPr>
          <w:rFonts w:ascii="Arial" w:hAnsi="Arial" w:cs="Arial"/>
        </w:rPr>
      </w:pPr>
      <w:r>
        <w:rPr>
          <w:rFonts w:ascii="Arial" w:hAnsi="Arial" w:cs="Arial"/>
        </w:rPr>
        <w:lastRenderedPageBreak/>
        <w:t xml:space="preserve">Tender Pre-Conditions – </w:t>
      </w:r>
    </w:p>
    <w:p w:rsidR="005661DB" w:rsidRDefault="005661DB" w:rsidP="005661DB">
      <w:pPr>
        <w:pStyle w:val="NormalWeb"/>
        <w:numPr>
          <w:ilvl w:val="0"/>
          <w:numId w:val="17"/>
        </w:numPr>
        <w:rPr>
          <w:rFonts w:ascii="Arial" w:hAnsi="Arial" w:cs="Arial"/>
        </w:rPr>
      </w:pPr>
      <w:r>
        <w:rPr>
          <w:rFonts w:ascii="Arial" w:hAnsi="Arial" w:cs="Arial"/>
        </w:rPr>
        <w:t>Bidder must have a minimum turnover of more than ₹</w:t>
      </w:r>
      <w:r w:rsidR="00786804">
        <w:rPr>
          <w:rFonts w:ascii="Arial" w:hAnsi="Arial" w:cs="Arial"/>
        </w:rPr>
        <w:t>3</w:t>
      </w:r>
      <w:r>
        <w:rPr>
          <w:rFonts w:ascii="Arial" w:hAnsi="Arial" w:cs="Arial"/>
        </w:rPr>
        <w:t xml:space="preserve"> </w:t>
      </w:r>
      <w:proofErr w:type="spellStart"/>
      <w:r>
        <w:rPr>
          <w:rFonts w:ascii="Arial" w:hAnsi="Arial" w:cs="Arial"/>
        </w:rPr>
        <w:t>Crores</w:t>
      </w:r>
      <w:proofErr w:type="spellEnd"/>
      <w:r>
        <w:rPr>
          <w:rFonts w:ascii="Arial" w:hAnsi="Arial" w:cs="Arial"/>
        </w:rPr>
        <w:t xml:space="preserve"> in the previous year</w:t>
      </w:r>
    </w:p>
    <w:p w:rsidR="005661DB" w:rsidRDefault="005661DB" w:rsidP="005661DB">
      <w:pPr>
        <w:pStyle w:val="NormalWeb"/>
        <w:numPr>
          <w:ilvl w:val="0"/>
          <w:numId w:val="17"/>
        </w:numPr>
        <w:rPr>
          <w:rFonts w:ascii="Arial" w:hAnsi="Arial" w:cs="Arial"/>
        </w:rPr>
      </w:pPr>
      <w:r>
        <w:rPr>
          <w:rFonts w:ascii="Arial" w:hAnsi="Arial" w:cs="Arial"/>
        </w:rPr>
        <w:t xml:space="preserve">Bidder must be local. Bidder must have developed a minimum of </w:t>
      </w:r>
      <w:r w:rsidR="00786804">
        <w:rPr>
          <w:rFonts w:ascii="Arial" w:hAnsi="Arial" w:cs="Arial"/>
        </w:rPr>
        <w:t>2</w:t>
      </w:r>
      <w:r>
        <w:rPr>
          <w:rFonts w:ascii="Arial" w:hAnsi="Arial" w:cs="Arial"/>
        </w:rPr>
        <w:t xml:space="preserve">50kW solar rooftop project </w:t>
      </w:r>
      <w:r>
        <w:rPr>
          <w:rFonts w:ascii="Arial" w:hAnsi="Arial" w:cs="Arial"/>
          <w:lang w:val="en-US"/>
        </w:rPr>
        <w:t>locally in the state of Karnataka</w:t>
      </w:r>
      <w:r>
        <w:rPr>
          <w:rFonts w:ascii="Arial" w:hAnsi="Arial" w:cs="Arial"/>
        </w:rPr>
        <w:t xml:space="preserve">. </w:t>
      </w:r>
    </w:p>
    <w:p w:rsidR="005661DB" w:rsidRDefault="005661DB" w:rsidP="005661DB">
      <w:pPr>
        <w:pStyle w:val="NormalWeb"/>
        <w:numPr>
          <w:ilvl w:val="0"/>
          <w:numId w:val="17"/>
        </w:numPr>
        <w:rPr>
          <w:rFonts w:ascii="Arial" w:hAnsi="Arial" w:cs="Arial"/>
        </w:rPr>
      </w:pPr>
      <w:r>
        <w:rPr>
          <w:rFonts w:ascii="Arial" w:hAnsi="Arial" w:cs="Arial"/>
        </w:rPr>
        <w:t xml:space="preserve">Bidder must be experienced in large scale projects. </w:t>
      </w:r>
    </w:p>
    <w:p w:rsidR="005661DB" w:rsidRDefault="005661DB" w:rsidP="005661DB">
      <w:pPr>
        <w:pStyle w:val="NormalWeb"/>
        <w:numPr>
          <w:ilvl w:val="0"/>
          <w:numId w:val="17"/>
        </w:numPr>
        <w:rPr>
          <w:rFonts w:ascii="Arial" w:hAnsi="Arial" w:cs="Arial"/>
        </w:rPr>
      </w:pPr>
      <w:r>
        <w:rPr>
          <w:rFonts w:ascii="Arial" w:hAnsi="Arial" w:cs="Arial"/>
        </w:rPr>
        <w:t xml:space="preserve">Bidder must be in business for at least </w:t>
      </w:r>
      <w:r>
        <w:rPr>
          <w:rFonts w:ascii="Arial" w:hAnsi="Arial" w:cs="Arial"/>
          <w:lang w:val="en-US"/>
        </w:rPr>
        <w:t>5 Plus</w:t>
      </w:r>
      <w:r>
        <w:rPr>
          <w:rFonts w:ascii="Arial" w:hAnsi="Arial" w:cs="Arial"/>
        </w:rPr>
        <w:t xml:space="preserve"> years in solar projects</w:t>
      </w:r>
    </w:p>
    <w:p w:rsidR="005661DB" w:rsidRDefault="005661DB" w:rsidP="005661DB">
      <w:pPr>
        <w:pStyle w:val="NormalWeb"/>
        <w:numPr>
          <w:ilvl w:val="0"/>
          <w:numId w:val="17"/>
        </w:numPr>
        <w:rPr>
          <w:rFonts w:ascii="Arial" w:hAnsi="Arial" w:cs="Arial"/>
        </w:rPr>
      </w:pPr>
      <w:r>
        <w:rPr>
          <w:rFonts w:ascii="Arial" w:hAnsi="Arial" w:cs="Arial"/>
          <w:lang w:val="en-US"/>
        </w:rPr>
        <w:t>Bidder must provide self-declaration certificate of no Blacklisting from State and Central Govt. Agencies</w:t>
      </w:r>
    </w:p>
    <w:p w:rsidR="005661DB" w:rsidRDefault="005661DB" w:rsidP="005661DB">
      <w:pPr>
        <w:pStyle w:val="Heading1"/>
        <w:spacing w:before="0"/>
        <w:rPr>
          <w:rFonts w:ascii="Arial" w:hAnsi="Arial" w:cs="Arial"/>
          <w:sz w:val="20"/>
          <w:szCs w:val="20"/>
        </w:rPr>
      </w:pPr>
    </w:p>
    <w:p w:rsidR="005661DB" w:rsidRDefault="005661DB" w:rsidP="005661DB">
      <w:pPr>
        <w:pStyle w:val="Heading1"/>
        <w:rPr>
          <w:rFonts w:ascii="Arial" w:hAnsi="Arial" w:cs="Arial"/>
        </w:rPr>
      </w:pPr>
      <w:r>
        <w:rPr>
          <w:rFonts w:ascii="Arial" w:hAnsi="Arial" w:cs="Arial"/>
        </w:rPr>
        <w:t>Payment Terms –</w:t>
      </w:r>
    </w:p>
    <w:p w:rsidR="005661DB" w:rsidRDefault="005661DB" w:rsidP="005661DB">
      <w:pPr>
        <w:pStyle w:val="ListParagraph"/>
        <w:numPr>
          <w:ilvl w:val="0"/>
          <w:numId w:val="18"/>
        </w:numPr>
        <w:spacing w:after="0" w:line="240" w:lineRule="auto"/>
        <w:rPr>
          <w:rFonts w:ascii="Arial" w:hAnsi="Arial" w:cs="Arial"/>
        </w:rPr>
      </w:pPr>
      <w:r>
        <w:rPr>
          <w:rFonts w:ascii="Arial" w:hAnsi="Arial" w:cs="Arial"/>
        </w:rPr>
        <w:t>10% advance on submission of Bank Guarantee for 10% of contract value (including GST value)</w:t>
      </w:r>
    </w:p>
    <w:p w:rsidR="005661DB" w:rsidRDefault="005661DB" w:rsidP="005661DB">
      <w:pPr>
        <w:pStyle w:val="ListParagraph"/>
        <w:numPr>
          <w:ilvl w:val="0"/>
          <w:numId w:val="18"/>
        </w:numPr>
        <w:spacing w:after="0" w:line="240" w:lineRule="auto"/>
        <w:rPr>
          <w:rFonts w:ascii="Arial" w:hAnsi="Arial" w:cs="Arial"/>
        </w:rPr>
      </w:pPr>
      <w:r>
        <w:rPr>
          <w:rFonts w:ascii="Arial" w:hAnsi="Arial" w:cs="Arial"/>
        </w:rPr>
        <w:t>50% on receipt of solar panels and inverters</w:t>
      </w:r>
    </w:p>
    <w:p w:rsidR="005661DB" w:rsidRDefault="005661DB" w:rsidP="005661DB">
      <w:pPr>
        <w:pStyle w:val="ListParagraph"/>
        <w:numPr>
          <w:ilvl w:val="0"/>
          <w:numId w:val="18"/>
        </w:numPr>
        <w:spacing w:after="0" w:line="240" w:lineRule="auto"/>
        <w:rPr>
          <w:rFonts w:ascii="Arial" w:hAnsi="Arial" w:cs="Arial"/>
        </w:rPr>
      </w:pPr>
      <w:r>
        <w:rPr>
          <w:rFonts w:ascii="Arial" w:hAnsi="Arial" w:cs="Arial"/>
        </w:rPr>
        <w:t>25% after project installation</w:t>
      </w:r>
    </w:p>
    <w:p w:rsidR="005661DB" w:rsidRDefault="005661DB" w:rsidP="005661DB">
      <w:pPr>
        <w:pStyle w:val="ListParagraph"/>
        <w:numPr>
          <w:ilvl w:val="0"/>
          <w:numId w:val="18"/>
        </w:numPr>
        <w:spacing w:after="0" w:line="240" w:lineRule="auto"/>
        <w:rPr>
          <w:rFonts w:ascii="Arial" w:hAnsi="Arial" w:cs="Arial"/>
        </w:rPr>
      </w:pPr>
      <w:r>
        <w:rPr>
          <w:rFonts w:ascii="Arial" w:hAnsi="Arial" w:cs="Arial"/>
        </w:rPr>
        <w:t xml:space="preserve">15% after project commissioning (generation of power and BESCOM approvals). </w:t>
      </w:r>
    </w:p>
    <w:p w:rsidR="005661DB" w:rsidRDefault="005661DB" w:rsidP="005661DB">
      <w:pPr>
        <w:pStyle w:val="Heading1"/>
        <w:spacing w:before="0"/>
        <w:rPr>
          <w:rFonts w:ascii="Arial" w:hAnsi="Arial" w:cs="Arial"/>
          <w:sz w:val="20"/>
          <w:szCs w:val="20"/>
        </w:rPr>
      </w:pPr>
    </w:p>
    <w:p w:rsidR="005661DB" w:rsidRDefault="005661DB" w:rsidP="005661DB">
      <w:pPr>
        <w:pStyle w:val="Heading1"/>
        <w:rPr>
          <w:rFonts w:ascii="Arial" w:hAnsi="Arial" w:cs="Arial"/>
        </w:rPr>
      </w:pPr>
      <w:r>
        <w:rPr>
          <w:rFonts w:ascii="Arial" w:hAnsi="Arial" w:cs="Arial"/>
        </w:rPr>
        <w:t xml:space="preserve">Other T&amp;Cs – </w:t>
      </w:r>
    </w:p>
    <w:p w:rsidR="005661DB" w:rsidRDefault="005661DB" w:rsidP="005661DB">
      <w:pPr>
        <w:pStyle w:val="ListParagraph"/>
        <w:numPr>
          <w:ilvl w:val="0"/>
          <w:numId w:val="19"/>
        </w:numPr>
        <w:spacing w:after="0" w:line="240" w:lineRule="auto"/>
        <w:rPr>
          <w:rFonts w:ascii="Arial" w:hAnsi="Arial" w:cs="Arial"/>
        </w:rPr>
      </w:pPr>
      <w:r>
        <w:rPr>
          <w:rFonts w:ascii="Arial" w:hAnsi="Arial" w:cs="Arial"/>
        </w:rPr>
        <w:t>Bank Guarantee to be submitted for advance within 7 working days of contract. If bidder fails to furnish BG, contract will be cancelled.</w:t>
      </w:r>
    </w:p>
    <w:p w:rsidR="005661DB" w:rsidRDefault="005661DB" w:rsidP="005661DB">
      <w:pPr>
        <w:pStyle w:val="ListParagraph"/>
        <w:numPr>
          <w:ilvl w:val="0"/>
          <w:numId w:val="19"/>
        </w:numPr>
        <w:spacing w:after="0" w:line="240" w:lineRule="auto"/>
        <w:rPr>
          <w:rFonts w:ascii="Arial" w:hAnsi="Arial" w:cs="Arial"/>
        </w:rPr>
      </w:pPr>
      <w:r>
        <w:rPr>
          <w:rFonts w:ascii="Arial" w:hAnsi="Arial" w:cs="Arial"/>
        </w:rPr>
        <w:t>Bank Guarantee to be returned with no claim letter on commissioning</w:t>
      </w:r>
    </w:p>
    <w:p w:rsidR="005661DB" w:rsidRDefault="005661DB" w:rsidP="005661DB">
      <w:pPr>
        <w:pStyle w:val="ListParagraph"/>
        <w:numPr>
          <w:ilvl w:val="0"/>
          <w:numId w:val="19"/>
        </w:numPr>
        <w:spacing w:after="0" w:line="240" w:lineRule="auto"/>
        <w:rPr>
          <w:rFonts w:ascii="Arial" w:hAnsi="Arial" w:cs="Arial"/>
        </w:rPr>
      </w:pPr>
      <w:r>
        <w:rPr>
          <w:rFonts w:ascii="Arial" w:hAnsi="Arial" w:cs="Arial"/>
        </w:rPr>
        <w:t>Approved vendors’ list to be strictly followed. No deviation accepted, until otherwise approved by TUMCOS.</w:t>
      </w:r>
    </w:p>
    <w:p w:rsidR="005661DB" w:rsidRDefault="005661DB" w:rsidP="005661DB">
      <w:pPr>
        <w:pStyle w:val="ListParagraph"/>
        <w:numPr>
          <w:ilvl w:val="0"/>
          <w:numId w:val="19"/>
        </w:numPr>
        <w:spacing w:after="0" w:line="240" w:lineRule="auto"/>
        <w:rPr>
          <w:rFonts w:ascii="Arial" w:hAnsi="Arial" w:cs="Arial"/>
        </w:rPr>
      </w:pPr>
      <w:r>
        <w:rPr>
          <w:rFonts w:ascii="Arial" w:hAnsi="Arial" w:cs="Arial"/>
        </w:rPr>
        <w:t>Minimum One year of free service is in bidders’ scope.</w:t>
      </w:r>
    </w:p>
    <w:p w:rsidR="005661DB" w:rsidRDefault="005661DB" w:rsidP="005661DB">
      <w:pPr>
        <w:pStyle w:val="ListParagraph"/>
        <w:numPr>
          <w:ilvl w:val="0"/>
          <w:numId w:val="19"/>
        </w:numPr>
        <w:spacing w:after="0" w:line="240" w:lineRule="auto"/>
        <w:rPr>
          <w:rFonts w:ascii="Arial" w:hAnsi="Arial" w:cs="Arial"/>
        </w:rPr>
      </w:pPr>
      <w:r>
        <w:rPr>
          <w:rFonts w:ascii="Arial" w:hAnsi="Arial" w:cs="Arial"/>
        </w:rPr>
        <w:t>Plumbing for cleaning purposes is in TUMCOS scope</w:t>
      </w:r>
    </w:p>
    <w:p w:rsidR="005661DB" w:rsidRDefault="005661DB" w:rsidP="005661DB">
      <w:pPr>
        <w:pStyle w:val="ListParagraph"/>
        <w:numPr>
          <w:ilvl w:val="0"/>
          <w:numId w:val="19"/>
        </w:numPr>
        <w:spacing w:after="0" w:line="240" w:lineRule="auto"/>
        <w:rPr>
          <w:rFonts w:ascii="Arial" w:hAnsi="Arial" w:cs="Arial"/>
        </w:rPr>
      </w:pPr>
      <w:proofErr w:type="spellStart"/>
      <w:r>
        <w:rPr>
          <w:rFonts w:ascii="Arial" w:hAnsi="Arial" w:cs="Arial"/>
        </w:rPr>
        <w:t>WiFi</w:t>
      </w:r>
      <w:proofErr w:type="spellEnd"/>
      <w:r>
        <w:rPr>
          <w:rFonts w:ascii="Arial" w:hAnsi="Arial" w:cs="Arial"/>
        </w:rPr>
        <w:t xml:space="preserve"> for online monitoring is in TUMCOS scope</w:t>
      </w:r>
    </w:p>
    <w:p w:rsidR="005661DB" w:rsidRDefault="005661DB" w:rsidP="005661DB">
      <w:pPr>
        <w:pStyle w:val="Heading1"/>
        <w:rPr>
          <w:rFonts w:ascii="Arial" w:hAnsi="Arial" w:cs="Arial"/>
        </w:rPr>
      </w:pPr>
      <w:r>
        <w:rPr>
          <w:rFonts w:ascii="Arial" w:hAnsi="Arial" w:cs="Arial"/>
        </w:rPr>
        <w:t xml:space="preserve">Documents list for tender – </w:t>
      </w:r>
    </w:p>
    <w:p w:rsidR="00F35B00" w:rsidRPr="00F35B00" w:rsidRDefault="005661DB" w:rsidP="00F35B00">
      <w:pPr>
        <w:pStyle w:val="ListParagraph"/>
        <w:numPr>
          <w:ilvl w:val="0"/>
          <w:numId w:val="20"/>
        </w:numPr>
        <w:spacing w:after="0" w:line="240" w:lineRule="auto"/>
        <w:rPr>
          <w:rFonts w:ascii="Arial" w:hAnsi="Arial" w:cs="Arial"/>
        </w:rPr>
      </w:pPr>
      <w:r>
        <w:rPr>
          <w:rFonts w:ascii="Arial" w:hAnsi="Arial" w:cs="Arial"/>
        </w:rPr>
        <w:t xml:space="preserve">Balance Sheet and Profit &amp; Loss </w:t>
      </w:r>
      <w:r w:rsidR="00F35B00">
        <w:rPr>
          <w:rFonts w:ascii="Arial" w:hAnsi="Arial" w:cs="Arial"/>
        </w:rPr>
        <w:t xml:space="preserve">with ITR </w:t>
      </w:r>
      <w:r>
        <w:rPr>
          <w:rFonts w:ascii="Arial" w:hAnsi="Arial" w:cs="Arial"/>
        </w:rPr>
        <w:t>for 3 previous years certified by CA.</w:t>
      </w:r>
    </w:p>
    <w:p w:rsidR="005661DB" w:rsidRDefault="005661DB" w:rsidP="005661DB">
      <w:pPr>
        <w:pStyle w:val="ListParagraph"/>
        <w:numPr>
          <w:ilvl w:val="0"/>
          <w:numId w:val="20"/>
        </w:numPr>
        <w:spacing w:after="0" w:line="240" w:lineRule="auto"/>
        <w:rPr>
          <w:rFonts w:ascii="Arial" w:hAnsi="Arial" w:cs="Arial"/>
        </w:rPr>
      </w:pPr>
      <w:proofErr w:type="spellStart"/>
      <w:proofErr w:type="gramStart"/>
      <w:r>
        <w:rPr>
          <w:rFonts w:ascii="Arial" w:hAnsi="Arial" w:cs="Arial"/>
        </w:rPr>
        <w:t>Gst</w:t>
      </w:r>
      <w:proofErr w:type="spellEnd"/>
      <w:proofErr w:type="gramEnd"/>
      <w:r>
        <w:rPr>
          <w:rFonts w:ascii="Arial" w:hAnsi="Arial" w:cs="Arial"/>
        </w:rPr>
        <w:t xml:space="preserve"> certificate and PAN details and Bank detail.</w:t>
      </w:r>
    </w:p>
    <w:p w:rsidR="005661DB" w:rsidRDefault="005661DB" w:rsidP="005661DB">
      <w:pPr>
        <w:pStyle w:val="ListParagraph"/>
        <w:numPr>
          <w:ilvl w:val="0"/>
          <w:numId w:val="20"/>
        </w:numPr>
        <w:spacing w:after="0" w:line="240" w:lineRule="auto"/>
        <w:rPr>
          <w:rFonts w:ascii="Arial" w:hAnsi="Arial" w:cs="Arial"/>
        </w:rPr>
      </w:pPr>
      <w:r>
        <w:rPr>
          <w:rFonts w:ascii="Arial" w:hAnsi="Arial" w:cs="Arial"/>
        </w:rPr>
        <w:t>Company profile and contact details.</w:t>
      </w:r>
    </w:p>
    <w:p w:rsidR="005661DB" w:rsidRDefault="005661DB" w:rsidP="005661DB">
      <w:pPr>
        <w:pStyle w:val="ListParagraph"/>
        <w:numPr>
          <w:ilvl w:val="0"/>
          <w:numId w:val="20"/>
        </w:numPr>
        <w:spacing w:after="0" w:line="240" w:lineRule="auto"/>
        <w:rPr>
          <w:rFonts w:ascii="Arial" w:hAnsi="Arial" w:cs="Arial"/>
        </w:rPr>
      </w:pPr>
      <w:r>
        <w:rPr>
          <w:rFonts w:ascii="Arial" w:hAnsi="Arial" w:cs="Arial"/>
        </w:rPr>
        <w:t xml:space="preserve">Commissioning certificate for single </w:t>
      </w:r>
      <w:r w:rsidR="00786804">
        <w:rPr>
          <w:rFonts w:ascii="Arial" w:hAnsi="Arial" w:cs="Arial"/>
        </w:rPr>
        <w:t>2</w:t>
      </w:r>
      <w:r>
        <w:rPr>
          <w:rFonts w:ascii="Arial" w:hAnsi="Arial" w:cs="Arial"/>
        </w:rPr>
        <w:t>50kW solar rooftop project in Karnataka.</w:t>
      </w:r>
    </w:p>
    <w:p w:rsidR="005661DB" w:rsidRDefault="005661DB" w:rsidP="005661DB">
      <w:pPr>
        <w:pStyle w:val="ListParagraph"/>
        <w:numPr>
          <w:ilvl w:val="0"/>
          <w:numId w:val="20"/>
        </w:numPr>
        <w:spacing w:after="0" w:line="240" w:lineRule="auto"/>
        <w:rPr>
          <w:rFonts w:ascii="Arial" w:hAnsi="Arial" w:cs="Arial"/>
        </w:rPr>
      </w:pPr>
      <w:r>
        <w:rPr>
          <w:rFonts w:ascii="Arial" w:hAnsi="Arial" w:cs="Arial"/>
        </w:rPr>
        <w:t xml:space="preserve">Proof of large scale projects, at least </w:t>
      </w:r>
      <w:r w:rsidR="00786804">
        <w:rPr>
          <w:rFonts w:ascii="Arial" w:hAnsi="Arial" w:cs="Arial"/>
        </w:rPr>
        <w:t>3</w:t>
      </w:r>
      <w:r>
        <w:rPr>
          <w:rFonts w:ascii="Arial" w:hAnsi="Arial" w:cs="Arial"/>
        </w:rPr>
        <w:t>00kw, in single location.</w:t>
      </w:r>
    </w:p>
    <w:p w:rsidR="005661DB" w:rsidRDefault="005661DB" w:rsidP="005661DB">
      <w:pPr>
        <w:pStyle w:val="ListParagraph"/>
        <w:numPr>
          <w:ilvl w:val="0"/>
          <w:numId w:val="20"/>
        </w:numPr>
        <w:spacing w:after="0" w:line="240" w:lineRule="auto"/>
        <w:rPr>
          <w:rFonts w:ascii="Arial" w:hAnsi="Arial" w:cs="Arial"/>
        </w:rPr>
      </w:pPr>
      <w:r>
        <w:rPr>
          <w:rFonts w:ascii="Arial" w:hAnsi="Arial" w:cs="Arial"/>
        </w:rPr>
        <w:t>Agreement</w:t>
      </w:r>
      <w:r w:rsidRPr="00D12D0F">
        <w:rPr>
          <w:rFonts w:ascii="Arial" w:hAnsi="Arial" w:cs="Arial"/>
        </w:rPr>
        <w:t xml:space="preserve"> for support for of free service and</w:t>
      </w:r>
      <w:r>
        <w:rPr>
          <w:rFonts w:ascii="Arial" w:hAnsi="Arial" w:cs="Arial"/>
        </w:rPr>
        <w:t xml:space="preserve"> after</w:t>
      </w:r>
      <w:r w:rsidRPr="00D12D0F">
        <w:rPr>
          <w:rFonts w:ascii="Arial" w:hAnsi="Arial" w:cs="Arial"/>
        </w:rPr>
        <w:t xml:space="preserve"> 9 years of paid service</w:t>
      </w:r>
      <w:r>
        <w:rPr>
          <w:rFonts w:ascii="Arial" w:hAnsi="Arial" w:cs="Arial"/>
        </w:rPr>
        <w:t>.</w:t>
      </w:r>
    </w:p>
    <w:p w:rsidR="005661DB" w:rsidRPr="00D12D0F" w:rsidRDefault="005661DB" w:rsidP="005661DB">
      <w:pPr>
        <w:pStyle w:val="ListParagraph"/>
        <w:rPr>
          <w:rFonts w:ascii="Arial" w:hAnsi="Arial" w:cs="Arial"/>
        </w:rPr>
      </w:pPr>
    </w:p>
    <w:p w:rsidR="005661DB" w:rsidRDefault="005661DB" w:rsidP="005661DB">
      <w:pPr>
        <w:pStyle w:val="Heading1"/>
        <w:rPr>
          <w:rFonts w:ascii="Arial" w:hAnsi="Arial" w:cs="Arial"/>
        </w:rPr>
      </w:pPr>
      <w:r>
        <w:rPr>
          <w:rFonts w:ascii="Arial" w:hAnsi="Arial" w:cs="Arial"/>
        </w:rPr>
        <w:t xml:space="preserve">Warranty – </w:t>
      </w:r>
    </w:p>
    <w:p w:rsidR="005661DB" w:rsidRDefault="005661DB" w:rsidP="005661DB">
      <w:pPr>
        <w:pStyle w:val="ListParagraph"/>
        <w:numPr>
          <w:ilvl w:val="0"/>
          <w:numId w:val="3"/>
        </w:numPr>
        <w:autoSpaceDE w:val="0"/>
        <w:autoSpaceDN w:val="0"/>
        <w:adjustRightInd w:val="0"/>
        <w:spacing w:after="0" w:line="240" w:lineRule="auto"/>
        <w:rPr>
          <w:rFonts w:ascii="Arial" w:hAnsi="Arial" w:cs="Arial"/>
          <w:color w:val="000000"/>
          <w:sz w:val="20"/>
          <w:szCs w:val="20"/>
          <w:lang w:val="en-GB" w:bidi="kn-IN"/>
        </w:rPr>
      </w:pPr>
      <w:r>
        <w:rPr>
          <w:rFonts w:ascii="Arial" w:hAnsi="Arial" w:cs="Arial"/>
          <w:color w:val="000000"/>
          <w:sz w:val="20"/>
          <w:szCs w:val="20"/>
          <w:lang w:val="en-GB" w:bidi="kn-IN"/>
        </w:rPr>
        <w:t>Solar Panels - Warranty for a period of 25 years with 10% performance degradation in first 10 years and another 10% performance degradation in next 15 years as per MNRE regulations</w:t>
      </w:r>
    </w:p>
    <w:p w:rsidR="005661DB" w:rsidRDefault="005661DB" w:rsidP="005661DB">
      <w:pPr>
        <w:pStyle w:val="ListParagraph"/>
        <w:numPr>
          <w:ilvl w:val="0"/>
          <w:numId w:val="3"/>
        </w:numPr>
        <w:autoSpaceDE w:val="0"/>
        <w:autoSpaceDN w:val="0"/>
        <w:adjustRightInd w:val="0"/>
        <w:spacing w:after="0" w:line="240" w:lineRule="auto"/>
        <w:rPr>
          <w:rFonts w:ascii="Arial" w:hAnsi="Arial" w:cs="Arial"/>
          <w:color w:val="000000"/>
          <w:sz w:val="20"/>
          <w:szCs w:val="20"/>
          <w:lang w:val="en-GB" w:bidi="kn-IN"/>
        </w:rPr>
      </w:pPr>
      <w:r>
        <w:rPr>
          <w:rFonts w:ascii="Arial" w:hAnsi="Arial" w:cs="Arial"/>
          <w:color w:val="000000"/>
          <w:sz w:val="20"/>
          <w:szCs w:val="20"/>
          <w:lang w:val="en-GB" w:bidi="kn-IN"/>
        </w:rPr>
        <w:t>Inverter – Warranty for a period of 5 years</w:t>
      </w:r>
    </w:p>
    <w:p w:rsidR="005661DB" w:rsidRDefault="005661DB" w:rsidP="005661DB">
      <w:pPr>
        <w:pStyle w:val="ListParagraph"/>
        <w:numPr>
          <w:ilvl w:val="0"/>
          <w:numId w:val="3"/>
        </w:numPr>
        <w:autoSpaceDE w:val="0"/>
        <w:autoSpaceDN w:val="0"/>
        <w:adjustRightInd w:val="0"/>
        <w:spacing w:after="0" w:line="240" w:lineRule="auto"/>
        <w:rPr>
          <w:rFonts w:ascii="Arial" w:hAnsi="Arial" w:cs="Arial"/>
          <w:color w:val="000000"/>
          <w:sz w:val="20"/>
          <w:szCs w:val="20"/>
          <w:lang w:val="en-GB" w:bidi="kn-IN"/>
        </w:rPr>
      </w:pPr>
      <w:r>
        <w:rPr>
          <w:rFonts w:ascii="Arial" w:hAnsi="Arial" w:cs="Arial"/>
          <w:color w:val="000000"/>
          <w:sz w:val="20"/>
          <w:szCs w:val="20"/>
          <w:lang w:val="en-GB" w:bidi="kn-IN"/>
        </w:rPr>
        <w:t xml:space="preserve">Minimum warranty period of 1 year for all other </w:t>
      </w:r>
      <w:proofErr w:type="spellStart"/>
      <w:r>
        <w:rPr>
          <w:rFonts w:ascii="Arial" w:hAnsi="Arial" w:cs="Arial"/>
          <w:color w:val="000000"/>
          <w:sz w:val="20"/>
          <w:szCs w:val="20"/>
          <w:lang w:val="en-GB" w:bidi="kn-IN"/>
        </w:rPr>
        <w:t>equipments</w:t>
      </w:r>
      <w:proofErr w:type="spellEnd"/>
    </w:p>
    <w:p w:rsidR="005661DB" w:rsidRDefault="005661DB" w:rsidP="005661DB">
      <w:pPr>
        <w:pStyle w:val="ListParagraph"/>
        <w:numPr>
          <w:ilvl w:val="0"/>
          <w:numId w:val="3"/>
        </w:numPr>
        <w:autoSpaceDE w:val="0"/>
        <w:autoSpaceDN w:val="0"/>
        <w:adjustRightInd w:val="0"/>
        <w:spacing w:after="0" w:line="240" w:lineRule="auto"/>
        <w:rPr>
          <w:rFonts w:ascii="Arial" w:hAnsi="Arial" w:cs="Arial"/>
          <w:color w:val="000000"/>
          <w:sz w:val="20"/>
          <w:szCs w:val="20"/>
          <w:lang w:val="en-GB" w:bidi="kn-IN"/>
        </w:rPr>
      </w:pPr>
      <w:r>
        <w:rPr>
          <w:rFonts w:ascii="Arial" w:hAnsi="Arial" w:cs="Arial"/>
          <w:color w:val="000000"/>
          <w:sz w:val="20"/>
          <w:szCs w:val="20"/>
          <w:lang w:val="en-GB" w:bidi="kn-IN"/>
        </w:rPr>
        <w:t>Minimum free service period 1 year for the project.</w:t>
      </w:r>
    </w:p>
    <w:p w:rsidR="005661DB" w:rsidRDefault="005661DB" w:rsidP="005661DB">
      <w:pPr>
        <w:autoSpaceDE w:val="0"/>
        <w:autoSpaceDN w:val="0"/>
        <w:adjustRightInd w:val="0"/>
        <w:rPr>
          <w:rFonts w:ascii="Arial" w:hAnsi="Arial" w:cs="Arial"/>
          <w:color w:val="000000"/>
          <w:sz w:val="20"/>
          <w:szCs w:val="20"/>
          <w:lang w:val="en-GB" w:bidi="kn-IN"/>
        </w:rPr>
      </w:pPr>
    </w:p>
    <w:p w:rsidR="00481C26" w:rsidRPr="005661DB" w:rsidRDefault="005661DB" w:rsidP="005661DB">
      <w:pPr>
        <w:rPr>
          <w:rFonts w:ascii="Arial" w:hAnsi="Arial" w:cs="Arial"/>
          <w:b/>
        </w:rPr>
      </w:pPr>
      <w:r w:rsidRPr="00373386">
        <w:rPr>
          <w:rFonts w:ascii="Arial" w:hAnsi="Arial" w:cs="Arial"/>
          <w:b/>
        </w:rPr>
        <w:t xml:space="preserve">Note: </w:t>
      </w:r>
      <w:r>
        <w:rPr>
          <w:rFonts w:ascii="Arial" w:hAnsi="Arial" w:cs="Arial"/>
          <w:b/>
        </w:rPr>
        <w:t xml:space="preserve">1. </w:t>
      </w:r>
      <w:r w:rsidRPr="00373386">
        <w:rPr>
          <w:rFonts w:ascii="Arial" w:hAnsi="Arial" w:cs="Arial"/>
          <w:b/>
        </w:rPr>
        <w:t xml:space="preserve">for more information please visit </w:t>
      </w:r>
      <w:hyperlink r:id="rId9" w:history="1">
        <w:r w:rsidRPr="002F23C0">
          <w:rPr>
            <w:rStyle w:val="Hyperlink"/>
            <w:rFonts w:ascii="Arial" w:hAnsi="Arial" w:cs="Arial"/>
            <w:b/>
          </w:rPr>
          <w:t>www.tumcos.com</w:t>
        </w:r>
      </w:hyperlink>
    </w:p>
    <w:p w:rsidR="00481C26" w:rsidRDefault="00481C26"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E647E8" w:rsidRDefault="00E647E8" w:rsidP="00156616">
      <w:pPr>
        <w:spacing w:after="0"/>
        <w:jc w:val="both"/>
        <w:rPr>
          <w:rFonts w:ascii="Cambria" w:hAnsi="Cambria" w:cs="Arial"/>
          <w:color w:val="000000"/>
          <w:sz w:val="24"/>
          <w:szCs w:val="24"/>
          <w:shd w:val="clear" w:color="auto" w:fill="FFFFFF"/>
        </w:rPr>
      </w:pPr>
    </w:p>
    <w:p w:rsidR="00E647E8" w:rsidRDefault="00E647E8" w:rsidP="00156616">
      <w:pPr>
        <w:spacing w:after="0"/>
        <w:jc w:val="both"/>
        <w:rPr>
          <w:rFonts w:ascii="Cambria" w:hAnsi="Cambria" w:cs="Arial"/>
          <w:color w:val="000000"/>
          <w:sz w:val="24"/>
          <w:szCs w:val="24"/>
          <w:shd w:val="clear" w:color="auto" w:fill="FFFFFF"/>
        </w:rPr>
      </w:pPr>
    </w:p>
    <w:p w:rsidR="00E647E8" w:rsidRDefault="00E647E8" w:rsidP="00156616">
      <w:pPr>
        <w:spacing w:after="0"/>
        <w:jc w:val="both"/>
        <w:rPr>
          <w:rFonts w:ascii="Cambria" w:hAnsi="Cambria" w:cs="Arial"/>
          <w:color w:val="000000"/>
          <w:sz w:val="24"/>
          <w:szCs w:val="24"/>
          <w:shd w:val="clear" w:color="auto" w:fill="FFFFFF"/>
        </w:rPr>
      </w:pPr>
    </w:p>
    <w:p w:rsidR="00481C26" w:rsidRDefault="00481C26" w:rsidP="00156616">
      <w:pPr>
        <w:spacing w:after="0"/>
        <w:jc w:val="both"/>
        <w:rPr>
          <w:rFonts w:ascii="Cambria" w:hAnsi="Cambria" w:cs="Arial"/>
          <w:color w:val="000000"/>
          <w:sz w:val="24"/>
          <w:szCs w:val="24"/>
          <w:shd w:val="clear" w:color="auto" w:fill="FFFFFF"/>
        </w:rPr>
      </w:pPr>
    </w:p>
    <w:p w:rsidR="00481C26" w:rsidRDefault="00481C26" w:rsidP="00481C26">
      <w:pPr>
        <w:pStyle w:val="Heading1"/>
        <w:rPr>
          <w:rFonts w:ascii="Arial" w:hAnsi="Arial" w:cs="Arial"/>
        </w:rPr>
      </w:pPr>
      <w:proofErr w:type="gramStart"/>
      <w:r>
        <w:rPr>
          <w:rFonts w:ascii="Arial" w:hAnsi="Arial" w:cs="Arial"/>
        </w:rPr>
        <w:t>1.TUMCOS</w:t>
      </w:r>
      <w:proofErr w:type="gramEnd"/>
      <w:r>
        <w:rPr>
          <w:rFonts w:ascii="Arial" w:hAnsi="Arial" w:cs="Arial"/>
        </w:rPr>
        <w:t xml:space="preserve"> Supermarket, Channagiri.</w:t>
      </w:r>
    </w:p>
    <w:p w:rsidR="00481C26" w:rsidRDefault="00481C26" w:rsidP="00481C26">
      <w:pPr>
        <w:pStyle w:val="NormalWeb"/>
        <w:rPr>
          <w:rFonts w:ascii="Arial" w:hAnsi="Arial" w:cs="Arial"/>
        </w:rPr>
      </w:pPr>
      <w:r>
        <w:rPr>
          <w:rFonts w:ascii="Arial" w:hAnsi="Arial" w:cs="Arial"/>
        </w:rPr>
        <w:t xml:space="preserve">Following Details are noted – </w:t>
      </w:r>
    </w:p>
    <w:tbl>
      <w:tblPr>
        <w:tblStyle w:val="TableGrid"/>
        <w:tblW w:w="0" w:type="auto"/>
        <w:tblLook w:val="04A0" w:firstRow="1" w:lastRow="0" w:firstColumn="1" w:lastColumn="0" w:noHBand="0" w:noVBand="1"/>
      </w:tblPr>
      <w:tblGrid>
        <w:gridCol w:w="988"/>
        <w:gridCol w:w="3118"/>
        <w:gridCol w:w="2552"/>
        <w:gridCol w:w="2268"/>
      </w:tblGrid>
      <w:tr w:rsidR="00481C26" w:rsidTr="00DF122E">
        <w:tc>
          <w:tcPr>
            <w:tcW w:w="988" w:type="dxa"/>
          </w:tcPr>
          <w:p w:rsidR="00481C26" w:rsidRDefault="00481C26" w:rsidP="00DF122E">
            <w:pPr>
              <w:pStyle w:val="NormalWeb"/>
              <w:rPr>
                <w:rFonts w:ascii="Arial" w:hAnsi="Arial" w:cs="Arial"/>
                <w:sz w:val="22"/>
                <w:szCs w:val="22"/>
              </w:rPr>
            </w:pPr>
            <w:proofErr w:type="spellStart"/>
            <w:r>
              <w:rPr>
                <w:rFonts w:ascii="Arial" w:hAnsi="Arial" w:cs="Arial"/>
                <w:sz w:val="22"/>
                <w:szCs w:val="22"/>
              </w:rPr>
              <w:t>Sl</w:t>
            </w:r>
            <w:proofErr w:type="spellEnd"/>
            <w:r>
              <w:rPr>
                <w:rFonts w:ascii="Arial" w:hAnsi="Arial" w:cs="Arial"/>
                <w:sz w:val="22"/>
                <w:szCs w:val="22"/>
              </w:rPr>
              <w:t xml:space="preserve"> No</w:t>
            </w:r>
          </w:p>
        </w:tc>
        <w:tc>
          <w:tcPr>
            <w:tcW w:w="3118" w:type="dxa"/>
          </w:tcPr>
          <w:p w:rsidR="00481C26" w:rsidRDefault="00481C26" w:rsidP="00DF122E">
            <w:pPr>
              <w:pStyle w:val="NormalWeb"/>
              <w:rPr>
                <w:rFonts w:ascii="Arial" w:hAnsi="Arial" w:cs="Arial"/>
                <w:sz w:val="22"/>
                <w:szCs w:val="22"/>
              </w:rPr>
            </w:pPr>
            <w:r>
              <w:rPr>
                <w:rFonts w:ascii="Arial" w:hAnsi="Arial" w:cs="Arial"/>
                <w:sz w:val="22"/>
                <w:szCs w:val="22"/>
              </w:rPr>
              <w:t>Details</w:t>
            </w:r>
          </w:p>
        </w:tc>
        <w:tc>
          <w:tcPr>
            <w:tcW w:w="2552" w:type="dxa"/>
          </w:tcPr>
          <w:p w:rsidR="00481C26" w:rsidRDefault="00481C26" w:rsidP="00DF122E">
            <w:pPr>
              <w:pStyle w:val="NormalWeb"/>
              <w:rPr>
                <w:rFonts w:ascii="Arial" w:hAnsi="Arial" w:cs="Arial"/>
                <w:sz w:val="22"/>
                <w:szCs w:val="22"/>
              </w:rPr>
            </w:pPr>
          </w:p>
        </w:tc>
        <w:tc>
          <w:tcPr>
            <w:tcW w:w="2268" w:type="dxa"/>
          </w:tcPr>
          <w:p w:rsidR="00481C26" w:rsidRDefault="00481C26" w:rsidP="00DF122E">
            <w:pPr>
              <w:pStyle w:val="NormalWeb"/>
              <w:rPr>
                <w:rFonts w:ascii="Arial" w:hAnsi="Arial" w:cs="Arial"/>
                <w:sz w:val="22"/>
                <w:szCs w:val="22"/>
              </w:rPr>
            </w:pPr>
          </w:p>
        </w:tc>
      </w:tr>
      <w:tr w:rsidR="00481C26" w:rsidTr="00DF122E">
        <w:tc>
          <w:tcPr>
            <w:tcW w:w="988" w:type="dxa"/>
          </w:tcPr>
          <w:p w:rsidR="00481C26" w:rsidRDefault="00481C26" w:rsidP="00481C26">
            <w:pPr>
              <w:pStyle w:val="NormalWeb"/>
              <w:numPr>
                <w:ilvl w:val="0"/>
                <w:numId w:val="4"/>
              </w:numPr>
              <w:spacing w:before="0" w:beforeAutospacing="0" w:after="0" w:afterAutospacing="0"/>
              <w:rPr>
                <w:rFonts w:ascii="Arial" w:hAnsi="Arial" w:cs="Arial"/>
                <w:sz w:val="22"/>
                <w:szCs w:val="22"/>
              </w:rPr>
            </w:pPr>
          </w:p>
        </w:tc>
        <w:tc>
          <w:tcPr>
            <w:tcW w:w="3118" w:type="dxa"/>
          </w:tcPr>
          <w:p w:rsidR="00481C26" w:rsidRDefault="00481C26" w:rsidP="00DF122E">
            <w:pPr>
              <w:pStyle w:val="NormalWeb"/>
              <w:spacing w:before="0" w:beforeAutospacing="0" w:after="0" w:afterAutospacing="0"/>
              <w:rPr>
                <w:rFonts w:ascii="Arial" w:hAnsi="Arial" w:cs="Arial"/>
                <w:sz w:val="22"/>
                <w:szCs w:val="22"/>
              </w:rPr>
            </w:pPr>
            <w:r>
              <w:rPr>
                <w:rFonts w:ascii="Arial" w:hAnsi="Arial" w:cs="Arial"/>
                <w:sz w:val="22"/>
                <w:szCs w:val="22"/>
              </w:rPr>
              <w:t>Sanctioned Load</w:t>
            </w:r>
          </w:p>
        </w:tc>
        <w:tc>
          <w:tcPr>
            <w:tcW w:w="2552" w:type="dxa"/>
          </w:tcPr>
          <w:p w:rsidR="00481C26" w:rsidRDefault="00481C26" w:rsidP="00DF122E">
            <w:pPr>
              <w:pStyle w:val="NormalWeb"/>
              <w:spacing w:before="0" w:beforeAutospacing="0" w:after="0" w:afterAutospacing="0"/>
              <w:rPr>
                <w:rFonts w:ascii="Arial" w:hAnsi="Arial" w:cs="Arial"/>
                <w:sz w:val="22"/>
                <w:szCs w:val="22"/>
              </w:rPr>
            </w:pPr>
            <w:r>
              <w:rPr>
                <w:rFonts w:ascii="Arial" w:hAnsi="Arial" w:cs="Arial"/>
                <w:sz w:val="22"/>
                <w:szCs w:val="22"/>
              </w:rPr>
              <w:t>150KVA</w:t>
            </w:r>
          </w:p>
        </w:tc>
        <w:tc>
          <w:tcPr>
            <w:tcW w:w="2268" w:type="dxa"/>
          </w:tcPr>
          <w:p w:rsidR="00481C26" w:rsidRDefault="00481C26" w:rsidP="00DF122E">
            <w:pPr>
              <w:pStyle w:val="NormalWeb"/>
              <w:spacing w:before="0" w:beforeAutospacing="0" w:after="0" w:afterAutospacing="0"/>
              <w:rPr>
                <w:rFonts w:ascii="Arial" w:hAnsi="Arial" w:cs="Arial"/>
                <w:sz w:val="22"/>
                <w:szCs w:val="22"/>
              </w:rPr>
            </w:pPr>
            <w:r>
              <w:rPr>
                <w:rFonts w:ascii="Arial" w:hAnsi="Arial" w:cs="Arial"/>
                <w:sz w:val="22"/>
                <w:szCs w:val="22"/>
              </w:rPr>
              <w:t>As actuals</w:t>
            </w:r>
          </w:p>
        </w:tc>
      </w:tr>
      <w:tr w:rsidR="004A7F69" w:rsidTr="00DF122E">
        <w:tc>
          <w:tcPr>
            <w:tcW w:w="988" w:type="dxa"/>
          </w:tcPr>
          <w:p w:rsidR="004A7F69" w:rsidRDefault="004A7F69" w:rsidP="00481C26">
            <w:pPr>
              <w:pStyle w:val="NormalWeb"/>
              <w:numPr>
                <w:ilvl w:val="0"/>
                <w:numId w:val="4"/>
              </w:numPr>
              <w:spacing w:before="0" w:beforeAutospacing="0" w:after="0" w:afterAutospacing="0"/>
              <w:rPr>
                <w:rFonts w:ascii="Arial" w:hAnsi="Arial" w:cs="Arial"/>
                <w:sz w:val="22"/>
                <w:szCs w:val="22"/>
              </w:rPr>
            </w:pPr>
          </w:p>
        </w:tc>
        <w:tc>
          <w:tcPr>
            <w:tcW w:w="3118" w:type="dxa"/>
          </w:tcPr>
          <w:p w:rsidR="004A7F69" w:rsidRDefault="004A7F69" w:rsidP="0091314E">
            <w:pPr>
              <w:pStyle w:val="NormalWeb"/>
              <w:spacing w:before="0" w:beforeAutospacing="0" w:after="0" w:afterAutospacing="0"/>
              <w:rPr>
                <w:rFonts w:ascii="Arial" w:hAnsi="Arial" w:cs="Arial"/>
                <w:sz w:val="22"/>
                <w:szCs w:val="22"/>
              </w:rPr>
            </w:pPr>
            <w:r>
              <w:rPr>
                <w:rFonts w:ascii="Arial" w:hAnsi="Arial" w:cs="Arial"/>
                <w:sz w:val="22"/>
                <w:szCs w:val="22"/>
              </w:rPr>
              <w:t xml:space="preserve">EXISTING Solar Capacity </w:t>
            </w:r>
          </w:p>
        </w:tc>
        <w:tc>
          <w:tcPr>
            <w:tcW w:w="2552"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127 kW</w:t>
            </w:r>
          </w:p>
        </w:tc>
        <w:tc>
          <w:tcPr>
            <w:tcW w:w="2268" w:type="dxa"/>
          </w:tcPr>
          <w:p w:rsidR="004A7F69" w:rsidRDefault="004A7F69" w:rsidP="004C683A">
            <w:pPr>
              <w:pStyle w:val="NormalWeb"/>
              <w:spacing w:before="0" w:beforeAutospacing="0" w:after="0" w:afterAutospacing="0"/>
              <w:rPr>
                <w:rFonts w:ascii="Arial" w:hAnsi="Arial" w:cs="Arial"/>
                <w:sz w:val="22"/>
                <w:szCs w:val="22"/>
              </w:rPr>
            </w:pPr>
            <w:r>
              <w:rPr>
                <w:rFonts w:ascii="Arial" w:hAnsi="Arial" w:cs="Arial"/>
                <w:sz w:val="22"/>
                <w:szCs w:val="22"/>
              </w:rPr>
              <w:t>As actuals</w:t>
            </w:r>
          </w:p>
        </w:tc>
      </w:tr>
      <w:tr w:rsidR="004A7F69" w:rsidTr="00DF122E">
        <w:tc>
          <w:tcPr>
            <w:tcW w:w="988" w:type="dxa"/>
          </w:tcPr>
          <w:p w:rsidR="004A7F69" w:rsidRDefault="004A7F69" w:rsidP="00481C26">
            <w:pPr>
              <w:pStyle w:val="NormalWeb"/>
              <w:numPr>
                <w:ilvl w:val="0"/>
                <w:numId w:val="4"/>
              </w:numPr>
              <w:spacing w:before="0" w:beforeAutospacing="0" w:after="0" w:afterAutospacing="0"/>
              <w:rPr>
                <w:rFonts w:ascii="Arial" w:hAnsi="Arial" w:cs="Arial"/>
                <w:sz w:val="22"/>
                <w:szCs w:val="22"/>
              </w:rPr>
            </w:pPr>
          </w:p>
        </w:tc>
        <w:tc>
          <w:tcPr>
            <w:tcW w:w="3118" w:type="dxa"/>
          </w:tcPr>
          <w:p w:rsidR="004A7F69" w:rsidRDefault="004A7F69" w:rsidP="0091314E">
            <w:pPr>
              <w:pStyle w:val="NormalWeb"/>
              <w:spacing w:before="0" w:beforeAutospacing="0" w:after="0" w:afterAutospacing="0"/>
              <w:rPr>
                <w:rFonts w:ascii="Arial" w:hAnsi="Arial" w:cs="Arial"/>
                <w:sz w:val="22"/>
                <w:szCs w:val="22"/>
              </w:rPr>
            </w:pPr>
            <w:r>
              <w:rPr>
                <w:rFonts w:ascii="Arial" w:hAnsi="Arial" w:cs="Arial"/>
                <w:sz w:val="22"/>
                <w:szCs w:val="22"/>
              </w:rPr>
              <w:t>Solar Capacity  tendered for</w:t>
            </w:r>
          </w:p>
        </w:tc>
        <w:tc>
          <w:tcPr>
            <w:tcW w:w="2552"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250 KW</w:t>
            </w:r>
          </w:p>
        </w:tc>
        <w:tc>
          <w:tcPr>
            <w:tcW w:w="2268" w:type="dxa"/>
          </w:tcPr>
          <w:p w:rsidR="004A7F69" w:rsidRDefault="004A7F69" w:rsidP="00DF122E">
            <w:pPr>
              <w:pStyle w:val="NormalWeb"/>
              <w:spacing w:before="0" w:beforeAutospacing="0" w:after="0" w:afterAutospacing="0"/>
              <w:rPr>
                <w:rFonts w:ascii="Arial" w:hAnsi="Arial" w:cs="Arial"/>
                <w:sz w:val="22"/>
                <w:szCs w:val="22"/>
              </w:rPr>
            </w:pPr>
          </w:p>
        </w:tc>
      </w:tr>
      <w:tr w:rsidR="004A7F69" w:rsidTr="00DF122E">
        <w:tc>
          <w:tcPr>
            <w:tcW w:w="988" w:type="dxa"/>
          </w:tcPr>
          <w:p w:rsidR="004A7F69" w:rsidRDefault="004A7F69" w:rsidP="00481C26">
            <w:pPr>
              <w:pStyle w:val="NormalWeb"/>
              <w:numPr>
                <w:ilvl w:val="0"/>
                <w:numId w:val="4"/>
              </w:numPr>
              <w:spacing w:before="0" w:beforeAutospacing="0" w:after="0" w:afterAutospacing="0"/>
              <w:rPr>
                <w:rFonts w:ascii="Arial" w:hAnsi="Arial" w:cs="Arial"/>
                <w:sz w:val="22"/>
                <w:szCs w:val="22"/>
              </w:rPr>
            </w:pPr>
          </w:p>
        </w:tc>
        <w:tc>
          <w:tcPr>
            <w:tcW w:w="3118"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Area Available</w:t>
            </w:r>
          </w:p>
        </w:tc>
        <w:tc>
          <w:tcPr>
            <w:tcW w:w="2552" w:type="dxa"/>
          </w:tcPr>
          <w:p w:rsidR="004A7F69" w:rsidRDefault="004A7F69" w:rsidP="0091314E">
            <w:pPr>
              <w:pStyle w:val="NormalWeb"/>
              <w:spacing w:before="0" w:beforeAutospacing="0" w:after="0" w:afterAutospacing="0"/>
              <w:rPr>
                <w:rFonts w:ascii="Arial" w:hAnsi="Arial" w:cs="Arial"/>
                <w:sz w:val="22"/>
                <w:szCs w:val="22"/>
              </w:rPr>
            </w:pPr>
            <w:r>
              <w:rPr>
                <w:rFonts w:ascii="Arial" w:hAnsi="Arial" w:cs="Arial"/>
                <w:sz w:val="22"/>
                <w:szCs w:val="22"/>
              </w:rPr>
              <w:t xml:space="preserve">16,000 sq. </w:t>
            </w:r>
            <w:proofErr w:type="spellStart"/>
            <w:r>
              <w:rPr>
                <w:rFonts w:ascii="Arial" w:hAnsi="Arial" w:cs="Arial"/>
                <w:sz w:val="22"/>
                <w:szCs w:val="22"/>
              </w:rPr>
              <w:t>ft</w:t>
            </w:r>
            <w:proofErr w:type="spellEnd"/>
          </w:p>
        </w:tc>
        <w:tc>
          <w:tcPr>
            <w:tcW w:w="2268"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4</w:t>
            </w:r>
            <w:r w:rsidRPr="0091314E">
              <w:rPr>
                <w:rFonts w:ascii="Arial" w:hAnsi="Arial" w:cs="Arial"/>
                <w:sz w:val="22"/>
                <w:szCs w:val="22"/>
                <w:vertAlign w:val="superscript"/>
              </w:rPr>
              <w:t>TH</w:t>
            </w:r>
            <w:r>
              <w:rPr>
                <w:rFonts w:ascii="Arial" w:hAnsi="Arial" w:cs="Arial"/>
                <w:sz w:val="22"/>
                <w:szCs w:val="22"/>
              </w:rPr>
              <w:t xml:space="preserve"> FLOOR ROOF</w:t>
            </w:r>
          </w:p>
        </w:tc>
      </w:tr>
      <w:tr w:rsidR="004A7F69" w:rsidTr="00DF122E">
        <w:tc>
          <w:tcPr>
            <w:tcW w:w="988" w:type="dxa"/>
          </w:tcPr>
          <w:p w:rsidR="004A7F69" w:rsidRDefault="004A7F69" w:rsidP="00481C26">
            <w:pPr>
              <w:pStyle w:val="NormalWeb"/>
              <w:numPr>
                <w:ilvl w:val="0"/>
                <w:numId w:val="4"/>
              </w:numPr>
              <w:spacing w:before="0" w:beforeAutospacing="0" w:after="0" w:afterAutospacing="0"/>
              <w:rPr>
                <w:rFonts w:ascii="Arial" w:hAnsi="Arial" w:cs="Arial"/>
                <w:sz w:val="22"/>
                <w:szCs w:val="22"/>
              </w:rPr>
            </w:pPr>
          </w:p>
        </w:tc>
        <w:tc>
          <w:tcPr>
            <w:tcW w:w="3118"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Recommended capacity</w:t>
            </w:r>
          </w:p>
        </w:tc>
        <w:tc>
          <w:tcPr>
            <w:tcW w:w="2552"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 xml:space="preserve">250 kW </w:t>
            </w:r>
          </w:p>
        </w:tc>
        <w:tc>
          <w:tcPr>
            <w:tcW w:w="2268" w:type="dxa"/>
          </w:tcPr>
          <w:p w:rsidR="004A7F69" w:rsidRDefault="004A7F69" w:rsidP="00DF122E">
            <w:pPr>
              <w:pStyle w:val="NormalWeb"/>
              <w:spacing w:before="0" w:beforeAutospacing="0" w:after="0" w:afterAutospacing="0"/>
              <w:rPr>
                <w:rFonts w:ascii="Arial" w:hAnsi="Arial" w:cs="Arial"/>
                <w:sz w:val="22"/>
                <w:szCs w:val="22"/>
              </w:rPr>
            </w:pPr>
          </w:p>
        </w:tc>
      </w:tr>
      <w:tr w:rsidR="004A7F69" w:rsidTr="00DF122E">
        <w:tc>
          <w:tcPr>
            <w:tcW w:w="988" w:type="dxa"/>
          </w:tcPr>
          <w:p w:rsidR="004A7F69" w:rsidRDefault="004A7F69" w:rsidP="00481C26">
            <w:pPr>
              <w:pStyle w:val="NormalWeb"/>
              <w:numPr>
                <w:ilvl w:val="0"/>
                <w:numId w:val="4"/>
              </w:numPr>
              <w:spacing w:before="0" w:beforeAutospacing="0" w:after="0" w:afterAutospacing="0"/>
              <w:rPr>
                <w:rFonts w:ascii="Arial" w:hAnsi="Arial" w:cs="Arial"/>
                <w:sz w:val="22"/>
                <w:szCs w:val="22"/>
              </w:rPr>
            </w:pPr>
          </w:p>
        </w:tc>
        <w:tc>
          <w:tcPr>
            <w:tcW w:w="3118"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PPA Term</w:t>
            </w:r>
          </w:p>
        </w:tc>
        <w:tc>
          <w:tcPr>
            <w:tcW w:w="2552"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25 years</w:t>
            </w:r>
          </w:p>
        </w:tc>
        <w:tc>
          <w:tcPr>
            <w:tcW w:w="2268" w:type="dxa"/>
          </w:tcPr>
          <w:p w:rsidR="004A7F69" w:rsidRDefault="004A7F69" w:rsidP="00DF122E">
            <w:pPr>
              <w:pStyle w:val="NormalWeb"/>
              <w:spacing w:before="0" w:beforeAutospacing="0" w:after="0" w:afterAutospacing="0"/>
              <w:rPr>
                <w:rFonts w:ascii="Arial" w:hAnsi="Arial" w:cs="Arial"/>
                <w:sz w:val="22"/>
                <w:szCs w:val="22"/>
              </w:rPr>
            </w:pPr>
            <w:r>
              <w:rPr>
                <w:rFonts w:ascii="Arial" w:hAnsi="Arial" w:cs="Arial"/>
                <w:sz w:val="22"/>
                <w:szCs w:val="22"/>
              </w:rPr>
              <w:t>With BESCOM</w:t>
            </w:r>
          </w:p>
        </w:tc>
      </w:tr>
    </w:tbl>
    <w:p w:rsidR="00481C26" w:rsidRDefault="00481C26" w:rsidP="00481C26">
      <w:pPr>
        <w:pStyle w:val="NormalWeb"/>
        <w:rPr>
          <w:rFonts w:ascii="Arial" w:hAnsi="Arial" w:cs="Arial"/>
        </w:rPr>
      </w:pPr>
    </w:p>
    <w:p w:rsidR="00481C26" w:rsidRDefault="0091314E" w:rsidP="00481C26">
      <w:pPr>
        <w:pStyle w:val="NormalWeb"/>
        <w:rPr>
          <w:rFonts w:ascii="Arial" w:hAnsi="Arial" w:cs="Arial"/>
        </w:rPr>
      </w:pPr>
      <w:r>
        <w:rPr>
          <w:rFonts w:ascii="Arial" w:hAnsi="Arial" w:cs="Arial"/>
        </w:rPr>
        <w:t xml:space="preserve">EXISTING SOLAR SYSTEM </w:t>
      </w:r>
      <w:proofErr w:type="gramStart"/>
      <w:r>
        <w:rPr>
          <w:rFonts w:ascii="Arial" w:hAnsi="Arial" w:cs="Arial"/>
        </w:rPr>
        <w:t>DETAILS :</w:t>
      </w:r>
      <w:proofErr w:type="gramEnd"/>
      <w:r>
        <w:rPr>
          <w:rFonts w:ascii="Arial" w:hAnsi="Arial" w:cs="Arial"/>
        </w:rPr>
        <w:t xml:space="preserve"> </w:t>
      </w:r>
      <w:r w:rsidR="00481C26">
        <w:rPr>
          <w:rFonts w:ascii="Arial" w:hAnsi="Arial" w:cs="Arial"/>
        </w:rPr>
        <w:t xml:space="preserve"> – </w:t>
      </w:r>
    </w:p>
    <w:tbl>
      <w:tblPr>
        <w:tblW w:w="8989" w:type="dxa"/>
        <w:tblLook w:val="04A0" w:firstRow="1" w:lastRow="0" w:firstColumn="1" w:lastColumn="0" w:noHBand="0" w:noVBand="1"/>
      </w:tblPr>
      <w:tblGrid>
        <w:gridCol w:w="1438"/>
        <w:gridCol w:w="3324"/>
        <w:gridCol w:w="4227"/>
      </w:tblGrid>
      <w:tr w:rsidR="0091314E" w:rsidTr="00C958E7">
        <w:trPr>
          <w:trHeight w:val="132"/>
        </w:trPr>
        <w:tc>
          <w:tcPr>
            <w:tcW w:w="1438" w:type="dxa"/>
            <w:tcBorders>
              <w:top w:val="single" w:sz="8" w:space="0" w:color="auto"/>
              <w:left w:val="single" w:sz="8" w:space="0" w:color="auto"/>
              <w:bottom w:val="single" w:sz="4" w:space="0" w:color="auto"/>
              <w:right w:val="single" w:sz="4" w:space="0" w:color="auto"/>
            </w:tcBorders>
            <w:shd w:val="clear" w:color="auto" w:fill="auto"/>
            <w:noWrap/>
            <w:vAlign w:val="bottom"/>
          </w:tcPr>
          <w:p w:rsidR="0091314E" w:rsidRDefault="0091314E" w:rsidP="00DF122E">
            <w:pPr>
              <w:rPr>
                <w:rFonts w:ascii="Arial" w:hAnsi="Arial" w:cs="Arial"/>
                <w:color w:val="000000"/>
              </w:rPr>
            </w:pPr>
            <w:proofErr w:type="spellStart"/>
            <w:r>
              <w:rPr>
                <w:rFonts w:ascii="Arial" w:hAnsi="Arial" w:cs="Arial"/>
                <w:color w:val="000000"/>
              </w:rPr>
              <w:t>Sl</w:t>
            </w:r>
            <w:proofErr w:type="spellEnd"/>
            <w:r>
              <w:rPr>
                <w:rFonts w:ascii="Arial" w:hAnsi="Arial" w:cs="Arial"/>
                <w:color w:val="000000"/>
              </w:rPr>
              <w:t xml:space="preserve"> No.</w:t>
            </w:r>
          </w:p>
        </w:tc>
        <w:tc>
          <w:tcPr>
            <w:tcW w:w="3324" w:type="dxa"/>
            <w:tcBorders>
              <w:top w:val="single" w:sz="8" w:space="0" w:color="auto"/>
              <w:left w:val="nil"/>
              <w:bottom w:val="single" w:sz="4" w:space="0" w:color="auto"/>
              <w:right w:val="single" w:sz="4" w:space="0" w:color="auto"/>
            </w:tcBorders>
            <w:shd w:val="clear" w:color="auto" w:fill="auto"/>
            <w:noWrap/>
            <w:vAlign w:val="bottom"/>
          </w:tcPr>
          <w:p w:rsidR="0091314E" w:rsidRDefault="0091314E" w:rsidP="00DF122E">
            <w:pPr>
              <w:rPr>
                <w:rFonts w:ascii="Arial" w:hAnsi="Arial" w:cs="Arial"/>
                <w:color w:val="000000"/>
              </w:rPr>
            </w:pPr>
            <w:r>
              <w:rPr>
                <w:rFonts w:ascii="Arial" w:hAnsi="Arial" w:cs="Arial"/>
                <w:color w:val="000000"/>
              </w:rPr>
              <w:t>Item</w:t>
            </w:r>
          </w:p>
        </w:tc>
        <w:tc>
          <w:tcPr>
            <w:tcW w:w="4227" w:type="dxa"/>
            <w:tcBorders>
              <w:top w:val="single" w:sz="8" w:space="0" w:color="auto"/>
              <w:left w:val="nil"/>
              <w:bottom w:val="single" w:sz="4" w:space="0" w:color="auto"/>
              <w:right w:val="single" w:sz="4" w:space="0" w:color="auto"/>
            </w:tcBorders>
            <w:shd w:val="clear" w:color="auto" w:fill="auto"/>
            <w:noWrap/>
            <w:vAlign w:val="bottom"/>
          </w:tcPr>
          <w:p w:rsidR="0091314E" w:rsidRDefault="0091314E" w:rsidP="00DF122E">
            <w:pPr>
              <w:rPr>
                <w:rFonts w:ascii="Arial" w:hAnsi="Arial" w:cs="Arial"/>
                <w:color w:val="000000"/>
              </w:rPr>
            </w:pPr>
            <w:r>
              <w:rPr>
                <w:rFonts w:ascii="Arial" w:hAnsi="Arial" w:cs="Arial"/>
                <w:color w:val="000000"/>
              </w:rPr>
              <w:t>Description</w:t>
            </w:r>
          </w:p>
        </w:tc>
      </w:tr>
      <w:tr w:rsidR="0091314E" w:rsidTr="00C958E7">
        <w:trPr>
          <w:trHeight w:val="738"/>
        </w:trPr>
        <w:tc>
          <w:tcPr>
            <w:tcW w:w="1438" w:type="dxa"/>
            <w:tcBorders>
              <w:top w:val="nil"/>
              <w:left w:val="single" w:sz="8" w:space="0" w:color="auto"/>
              <w:bottom w:val="single" w:sz="4" w:space="0" w:color="auto"/>
              <w:right w:val="single" w:sz="4" w:space="0" w:color="auto"/>
            </w:tcBorders>
            <w:shd w:val="clear" w:color="auto" w:fill="auto"/>
            <w:noWrap/>
            <w:vAlign w:val="bottom"/>
          </w:tcPr>
          <w:p w:rsidR="0091314E" w:rsidRDefault="0091314E" w:rsidP="00C958E7">
            <w:pPr>
              <w:jc w:val="center"/>
              <w:rPr>
                <w:rFonts w:ascii="Arial" w:hAnsi="Arial" w:cs="Arial"/>
                <w:color w:val="000000"/>
              </w:rPr>
            </w:pPr>
            <w:r>
              <w:rPr>
                <w:rFonts w:ascii="Arial" w:hAnsi="Arial" w:cs="Arial"/>
                <w:color w:val="000000"/>
              </w:rPr>
              <w:t>1</w:t>
            </w:r>
          </w:p>
        </w:tc>
        <w:tc>
          <w:tcPr>
            <w:tcW w:w="3324" w:type="dxa"/>
            <w:tcBorders>
              <w:top w:val="nil"/>
              <w:left w:val="nil"/>
              <w:bottom w:val="single" w:sz="4" w:space="0" w:color="auto"/>
              <w:right w:val="single" w:sz="4" w:space="0" w:color="auto"/>
            </w:tcBorders>
            <w:shd w:val="clear" w:color="auto" w:fill="auto"/>
            <w:noWrap/>
            <w:vAlign w:val="bottom"/>
          </w:tcPr>
          <w:p w:rsidR="0091314E" w:rsidRDefault="0091314E" w:rsidP="00DF122E">
            <w:pPr>
              <w:rPr>
                <w:rFonts w:ascii="Arial" w:hAnsi="Arial" w:cs="Arial"/>
                <w:color w:val="000000"/>
              </w:rPr>
            </w:pPr>
            <w:r>
              <w:rPr>
                <w:rFonts w:ascii="Arial" w:hAnsi="Arial" w:cs="Arial"/>
                <w:color w:val="000000"/>
              </w:rPr>
              <w:t>Solar Panels</w:t>
            </w:r>
          </w:p>
        </w:tc>
        <w:tc>
          <w:tcPr>
            <w:tcW w:w="4227" w:type="dxa"/>
            <w:tcBorders>
              <w:top w:val="nil"/>
              <w:left w:val="nil"/>
              <w:bottom w:val="single" w:sz="4" w:space="0" w:color="auto"/>
              <w:right w:val="single" w:sz="4" w:space="0" w:color="auto"/>
            </w:tcBorders>
            <w:shd w:val="clear" w:color="auto" w:fill="auto"/>
            <w:vAlign w:val="bottom"/>
          </w:tcPr>
          <w:p w:rsidR="0091314E" w:rsidRDefault="0091314E" w:rsidP="00DF122E">
            <w:pPr>
              <w:rPr>
                <w:rFonts w:ascii="Arial" w:hAnsi="Arial" w:cs="Arial"/>
                <w:color w:val="000000"/>
              </w:rPr>
            </w:pPr>
            <w:r>
              <w:rPr>
                <w:rFonts w:ascii="Arial" w:hAnsi="Arial" w:cs="Arial"/>
                <w:color w:val="000000"/>
              </w:rPr>
              <w:t>SWELECT</w:t>
            </w:r>
          </w:p>
          <w:p w:rsidR="0091314E" w:rsidRDefault="0091314E" w:rsidP="00DF122E">
            <w:pPr>
              <w:rPr>
                <w:rFonts w:ascii="Arial" w:hAnsi="Arial" w:cs="Arial"/>
                <w:color w:val="000000"/>
              </w:rPr>
            </w:pPr>
            <w:r>
              <w:rPr>
                <w:rFonts w:ascii="Arial" w:hAnsi="Arial" w:cs="Arial"/>
                <w:color w:val="000000"/>
              </w:rPr>
              <w:t>.590kwp</w:t>
            </w:r>
          </w:p>
        </w:tc>
      </w:tr>
      <w:tr w:rsidR="0091314E" w:rsidTr="00C958E7">
        <w:trPr>
          <w:trHeight w:val="403"/>
        </w:trPr>
        <w:tc>
          <w:tcPr>
            <w:tcW w:w="1438" w:type="dxa"/>
            <w:tcBorders>
              <w:top w:val="nil"/>
              <w:left w:val="single" w:sz="8" w:space="0" w:color="auto"/>
              <w:bottom w:val="single" w:sz="4" w:space="0" w:color="auto"/>
              <w:right w:val="single" w:sz="4" w:space="0" w:color="auto"/>
            </w:tcBorders>
            <w:shd w:val="clear" w:color="auto" w:fill="auto"/>
            <w:noWrap/>
            <w:vAlign w:val="bottom"/>
          </w:tcPr>
          <w:p w:rsidR="0091314E" w:rsidRDefault="0091314E" w:rsidP="00C958E7">
            <w:pPr>
              <w:jc w:val="center"/>
              <w:rPr>
                <w:rFonts w:ascii="Arial" w:hAnsi="Arial" w:cs="Arial"/>
                <w:color w:val="000000"/>
              </w:rPr>
            </w:pPr>
            <w:r>
              <w:rPr>
                <w:rFonts w:ascii="Arial" w:hAnsi="Arial" w:cs="Arial"/>
                <w:color w:val="000000"/>
              </w:rPr>
              <w:t>2</w:t>
            </w:r>
          </w:p>
        </w:tc>
        <w:tc>
          <w:tcPr>
            <w:tcW w:w="3324" w:type="dxa"/>
            <w:tcBorders>
              <w:top w:val="nil"/>
              <w:left w:val="nil"/>
              <w:bottom w:val="single" w:sz="4" w:space="0" w:color="auto"/>
              <w:right w:val="single" w:sz="4" w:space="0" w:color="auto"/>
            </w:tcBorders>
            <w:shd w:val="clear" w:color="auto" w:fill="auto"/>
            <w:noWrap/>
            <w:vAlign w:val="bottom"/>
          </w:tcPr>
          <w:p w:rsidR="0091314E" w:rsidRDefault="0091314E" w:rsidP="00DF122E">
            <w:pPr>
              <w:rPr>
                <w:rFonts w:ascii="Arial" w:hAnsi="Arial" w:cs="Arial"/>
                <w:color w:val="000000"/>
              </w:rPr>
            </w:pPr>
            <w:r>
              <w:rPr>
                <w:rFonts w:ascii="Arial" w:hAnsi="Arial" w:cs="Arial"/>
                <w:color w:val="000000"/>
              </w:rPr>
              <w:t>Inverter</w:t>
            </w:r>
          </w:p>
        </w:tc>
        <w:tc>
          <w:tcPr>
            <w:tcW w:w="4227" w:type="dxa"/>
            <w:tcBorders>
              <w:top w:val="nil"/>
              <w:left w:val="nil"/>
              <w:bottom w:val="single" w:sz="4" w:space="0" w:color="auto"/>
              <w:right w:val="single" w:sz="4" w:space="0" w:color="auto"/>
            </w:tcBorders>
            <w:shd w:val="clear" w:color="auto" w:fill="auto"/>
            <w:noWrap/>
            <w:vAlign w:val="bottom"/>
          </w:tcPr>
          <w:p w:rsidR="00046C48" w:rsidRDefault="00046C48" w:rsidP="00DF122E">
            <w:pPr>
              <w:rPr>
                <w:rFonts w:ascii="Arial" w:hAnsi="Arial" w:cs="Arial"/>
                <w:color w:val="000000"/>
              </w:rPr>
            </w:pPr>
            <w:r>
              <w:rPr>
                <w:rFonts w:ascii="Arial" w:hAnsi="Arial" w:cs="Arial"/>
                <w:color w:val="000000"/>
              </w:rPr>
              <w:t>SUNGROW</w:t>
            </w:r>
          </w:p>
          <w:p w:rsidR="0091314E" w:rsidRDefault="00046C48" w:rsidP="00DF122E">
            <w:pPr>
              <w:rPr>
                <w:rFonts w:ascii="Arial" w:hAnsi="Arial" w:cs="Arial"/>
                <w:color w:val="000000"/>
              </w:rPr>
            </w:pPr>
            <w:r>
              <w:rPr>
                <w:rFonts w:ascii="Arial" w:hAnsi="Arial" w:cs="Arial"/>
                <w:color w:val="000000"/>
              </w:rPr>
              <w:t>33kw</w:t>
            </w:r>
          </w:p>
        </w:tc>
      </w:tr>
      <w:tr w:rsidR="0091314E" w:rsidTr="00C958E7">
        <w:trPr>
          <w:trHeight w:val="132"/>
        </w:trPr>
        <w:tc>
          <w:tcPr>
            <w:tcW w:w="1438" w:type="dxa"/>
            <w:tcBorders>
              <w:top w:val="nil"/>
              <w:left w:val="single" w:sz="8" w:space="0" w:color="auto"/>
              <w:bottom w:val="single" w:sz="4" w:space="0" w:color="auto"/>
              <w:right w:val="single" w:sz="4" w:space="0" w:color="auto"/>
            </w:tcBorders>
            <w:shd w:val="clear" w:color="auto" w:fill="auto"/>
            <w:noWrap/>
            <w:vAlign w:val="bottom"/>
          </w:tcPr>
          <w:p w:rsidR="0091314E" w:rsidRDefault="0091314E" w:rsidP="00C958E7">
            <w:pPr>
              <w:jc w:val="center"/>
              <w:rPr>
                <w:rFonts w:ascii="Arial" w:hAnsi="Arial" w:cs="Arial"/>
                <w:color w:val="000000"/>
              </w:rPr>
            </w:pPr>
            <w:r>
              <w:rPr>
                <w:rFonts w:ascii="Arial" w:hAnsi="Arial" w:cs="Arial"/>
                <w:color w:val="000000"/>
              </w:rPr>
              <w:t>3</w:t>
            </w:r>
          </w:p>
        </w:tc>
        <w:tc>
          <w:tcPr>
            <w:tcW w:w="3324" w:type="dxa"/>
            <w:tcBorders>
              <w:top w:val="nil"/>
              <w:left w:val="nil"/>
              <w:bottom w:val="single" w:sz="4" w:space="0" w:color="auto"/>
              <w:right w:val="single" w:sz="4" w:space="0" w:color="auto"/>
            </w:tcBorders>
            <w:shd w:val="clear" w:color="auto" w:fill="auto"/>
            <w:noWrap/>
            <w:vAlign w:val="bottom"/>
          </w:tcPr>
          <w:p w:rsidR="0091314E" w:rsidRDefault="0091314E" w:rsidP="00DF122E">
            <w:pPr>
              <w:rPr>
                <w:rFonts w:ascii="Arial" w:hAnsi="Arial" w:cs="Arial"/>
                <w:color w:val="000000"/>
              </w:rPr>
            </w:pPr>
            <w:r>
              <w:rPr>
                <w:rFonts w:ascii="Arial" w:hAnsi="Arial" w:cs="Arial"/>
                <w:color w:val="000000"/>
              </w:rPr>
              <w:t>Inverter</w:t>
            </w:r>
          </w:p>
        </w:tc>
        <w:tc>
          <w:tcPr>
            <w:tcW w:w="4227" w:type="dxa"/>
            <w:tcBorders>
              <w:top w:val="nil"/>
              <w:left w:val="nil"/>
              <w:bottom w:val="single" w:sz="4" w:space="0" w:color="auto"/>
              <w:right w:val="single" w:sz="4" w:space="0" w:color="auto"/>
            </w:tcBorders>
            <w:shd w:val="clear" w:color="auto" w:fill="auto"/>
            <w:noWrap/>
            <w:vAlign w:val="bottom"/>
          </w:tcPr>
          <w:p w:rsidR="0091314E" w:rsidRDefault="00046C48" w:rsidP="00DF122E">
            <w:pPr>
              <w:rPr>
                <w:rFonts w:ascii="Arial" w:hAnsi="Arial" w:cs="Arial"/>
                <w:color w:val="000000"/>
              </w:rPr>
            </w:pPr>
            <w:r>
              <w:rPr>
                <w:rFonts w:ascii="Arial" w:hAnsi="Arial" w:cs="Arial"/>
                <w:color w:val="000000"/>
              </w:rPr>
              <w:t>SUNGROW</w:t>
            </w:r>
          </w:p>
          <w:p w:rsidR="00046C48" w:rsidRDefault="00046C48" w:rsidP="00DF122E">
            <w:pPr>
              <w:rPr>
                <w:rFonts w:ascii="Arial" w:hAnsi="Arial" w:cs="Arial"/>
                <w:color w:val="000000"/>
              </w:rPr>
            </w:pPr>
            <w:r>
              <w:rPr>
                <w:rFonts w:ascii="Arial" w:hAnsi="Arial" w:cs="Arial"/>
                <w:color w:val="000000"/>
              </w:rPr>
              <w:t>110KW</w:t>
            </w:r>
          </w:p>
        </w:tc>
      </w:tr>
    </w:tbl>
    <w:p w:rsidR="00481C26" w:rsidRDefault="00481C26" w:rsidP="00481C26">
      <w:pPr>
        <w:pStyle w:val="NormalWeb"/>
        <w:rPr>
          <w:rFonts w:ascii="Arial" w:hAnsi="Arial" w:cs="Arial"/>
        </w:rPr>
      </w:pPr>
    </w:p>
    <w:p w:rsidR="00DF122E" w:rsidRDefault="00DF122E" w:rsidP="00481C26">
      <w:pPr>
        <w:pStyle w:val="NormalWeb"/>
        <w:rPr>
          <w:rFonts w:ascii="Arial" w:hAnsi="Arial" w:cs="Arial"/>
        </w:rPr>
      </w:pPr>
    </w:p>
    <w:p w:rsidR="00DF122E" w:rsidRDefault="00DF122E" w:rsidP="00481C26">
      <w:pPr>
        <w:pStyle w:val="NormalWeb"/>
        <w:rPr>
          <w:rFonts w:ascii="Arial" w:hAnsi="Arial" w:cs="Arial"/>
        </w:rPr>
      </w:pPr>
    </w:p>
    <w:p w:rsidR="00DF122E" w:rsidRDefault="00DF122E" w:rsidP="00481C26">
      <w:pPr>
        <w:pStyle w:val="NormalWeb"/>
        <w:rPr>
          <w:rFonts w:ascii="Arial" w:hAnsi="Arial" w:cs="Arial"/>
        </w:rPr>
      </w:pPr>
    </w:p>
    <w:p w:rsidR="00DF122E" w:rsidRDefault="00DF122E" w:rsidP="00481C26">
      <w:pPr>
        <w:pStyle w:val="NormalWeb"/>
        <w:rPr>
          <w:rFonts w:ascii="Arial" w:hAnsi="Arial" w:cs="Arial"/>
        </w:rPr>
      </w:pPr>
    </w:p>
    <w:p w:rsidR="00DF122E" w:rsidRDefault="00DF122E" w:rsidP="00481C26">
      <w:pPr>
        <w:pStyle w:val="NormalWeb"/>
        <w:rPr>
          <w:rFonts w:ascii="Arial" w:hAnsi="Arial" w:cs="Arial"/>
        </w:rPr>
      </w:pPr>
    </w:p>
    <w:p w:rsidR="00E647E8" w:rsidRDefault="00E647E8" w:rsidP="00481C26">
      <w:pPr>
        <w:pStyle w:val="NormalWeb"/>
        <w:rPr>
          <w:rFonts w:ascii="Arial" w:hAnsi="Arial" w:cs="Arial"/>
        </w:rPr>
      </w:pPr>
    </w:p>
    <w:p w:rsidR="00DF122E" w:rsidRDefault="00DF122E" w:rsidP="00481C26">
      <w:pPr>
        <w:pStyle w:val="NormalWeb"/>
        <w:rPr>
          <w:rFonts w:ascii="Arial" w:hAnsi="Arial" w:cs="Arial"/>
        </w:rPr>
      </w:pPr>
    </w:p>
    <w:p w:rsidR="000E3299" w:rsidRDefault="000E3299" w:rsidP="000E3299">
      <w:pPr>
        <w:pStyle w:val="Heading1"/>
        <w:rPr>
          <w:rFonts w:ascii="Arial" w:hAnsi="Arial" w:cs="Arial"/>
        </w:rPr>
      </w:pPr>
      <w:r>
        <w:rPr>
          <w:rFonts w:ascii="Arial" w:hAnsi="Arial" w:cs="Arial"/>
        </w:rPr>
        <w:lastRenderedPageBreak/>
        <w:t>Annexure-i</w:t>
      </w:r>
    </w:p>
    <w:p w:rsidR="00DF122E" w:rsidRPr="00DF122E" w:rsidRDefault="00DF122E" w:rsidP="00DF122E">
      <w:pPr>
        <w:rPr>
          <w:lang w:val="en-IN" w:eastAsia="en-GB"/>
        </w:rPr>
      </w:pPr>
    </w:p>
    <w:p w:rsidR="00481C26" w:rsidRDefault="00481C26" w:rsidP="00156616">
      <w:pPr>
        <w:spacing w:after="0"/>
        <w:jc w:val="both"/>
        <w:rPr>
          <w:rFonts w:ascii="Cambria" w:hAnsi="Cambria" w:cs="Arial"/>
          <w:color w:val="000000"/>
          <w:sz w:val="24"/>
          <w:szCs w:val="24"/>
          <w:shd w:val="clear" w:color="auto" w:fill="FFFFFF"/>
        </w:rPr>
      </w:pPr>
    </w:p>
    <w:tbl>
      <w:tblPr>
        <w:tblW w:w="9149" w:type="dxa"/>
        <w:tblInd w:w="93" w:type="dxa"/>
        <w:tblLook w:val="04A0" w:firstRow="1" w:lastRow="0" w:firstColumn="1" w:lastColumn="0" w:noHBand="0" w:noVBand="1"/>
      </w:tblPr>
      <w:tblGrid>
        <w:gridCol w:w="1073"/>
        <w:gridCol w:w="3136"/>
        <w:gridCol w:w="2437"/>
        <w:gridCol w:w="2503"/>
      </w:tblGrid>
      <w:tr w:rsidR="00DF122E" w:rsidRPr="00DF122E" w:rsidTr="00DF122E">
        <w:trPr>
          <w:trHeight w:val="276"/>
        </w:trPr>
        <w:tc>
          <w:tcPr>
            <w:tcW w:w="914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PROJECT : PROPOSED  SUPER MARKET FOR TUMCOS AT CHANNAGIRI</w:t>
            </w:r>
          </w:p>
        </w:tc>
      </w:tr>
      <w:tr w:rsidR="00DF122E" w:rsidRPr="00DF122E" w:rsidTr="00DF122E">
        <w:trPr>
          <w:trHeight w:val="51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3136"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437" w:type="dxa"/>
            <w:tcBorders>
              <w:top w:val="nil"/>
              <w:left w:val="nil"/>
              <w:bottom w:val="single" w:sz="4" w:space="0" w:color="auto"/>
              <w:right w:val="nil"/>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503" w:type="dxa"/>
            <w:tcBorders>
              <w:top w:val="nil"/>
              <w:left w:val="single" w:sz="4" w:space="0" w:color="auto"/>
              <w:bottom w:val="single" w:sz="4" w:space="0" w:color="auto"/>
              <w:right w:val="single" w:sz="8" w:space="0" w:color="auto"/>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r>
      <w:tr w:rsidR="00DF122E" w:rsidRPr="00DF122E" w:rsidTr="00DF122E">
        <w:trPr>
          <w:trHeight w:val="264"/>
        </w:trPr>
        <w:tc>
          <w:tcPr>
            <w:tcW w:w="914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xml:space="preserve">BILL OF MATERIALS FOR </w:t>
            </w:r>
          </w:p>
        </w:tc>
      </w:tr>
      <w:tr w:rsidR="00DF122E" w:rsidRPr="00DF122E" w:rsidTr="00DF122E">
        <w:trPr>
          <w:trHeight w:val="42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3136"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437" w:type="dxa"/>
            <w:tcBorders>
              <w:top w:val="nil"/>
              <w:left w:val="nil"/>
              <w:bottom w:val="single" w:sz="4" w:space="0" w:color="auto"/>
              <w:right w:val="nil"/>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503" w:type="dxa"/>
            <w:tcBorders>
              <w:top w:val="nil"/>
              <w:left w:val="single" w:sz="4" w:space="0" w:color="auto"/>
              <w:bottom w:val="single" w:sz="4" w:space="0" w:color="auto"/>
              <w:right w:val="single" w:sz="8" w:space="0" w:color="auto"/>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264"/>
        </w:trPr>
        <w:tc>
          <w:tcPr>
            <w:tcW w:w="914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SOLAR FOR POWER GENERATION</w:t>
            </w:r>
          </w:p>
        </w:tc>
      </w:tr>
      <w:tr w:rsidR="00DF122E" w:rsidRPr="00DF122E" w:rsidTr="00DF122E">
        <w:trPr>
          <w:trHeight w:val="600"/>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c>
          <w:tcPr>
            <w:tcW w:w="3136"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437" w:type="dxa"/>
            <w:tcBorders>
              <w:top w:val="nil"/>
              <w:left w:val="nil"/>
              <w:bottom w:val="single" w:sz="4" w:space="0" w:color="auto"/>
              <w:right w:val="nil"/>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503" w:type="dxa"/>
            <w:tcBorders>
              <w:top w:val="nil"/>
              <w:left w:val="single" w:sz="4" w:space="0" w:color="auto"/>
              <w:bottom w:val="single" w:sz="4" w:space="0" w:color="auto"/>
              <w:right w:val="single" w:sz="8" w:space="0" w:color="auto"/>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264"/>
        </w:trPr>
        <w:tc>
          <w:tcPr>
            <w:tcW w:w="914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SUMMARY</w:t>
            </w:r>
          </w:p>
        </w:tc>
      </w:tr>
      <w:tr w:rsidR="00DF122E" w:rsidRPr="00DF122E" w:rsidTr="00DF122E">
        <w:trPr>
          <w:trHeight w:val="264"/>
        </w:trPr>
        <w:tc>
          <w:tcPr>
            <w:tcW w:w="107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p>
        </w:tc>
        <w:tc>
          <w:tcPr>
            <w:tcW w:w="3136"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p>
        </w:tc>
        <w:tc>
          <w:tcPr>
            <w:tcW w:w="2437"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p>
        </w:tc>
        <w:tc>
          <w:tcPr>
            <w:tcW w:w="250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p>
        </w:tc>
      </w:tr>
      <w:tr w:rsidR="00DF122E" w:rsidRPr="00DF122E" w:rsidTr="00DF122E">
        <w:trPr>
          <w:trHeight w:val="570"/>
        </w:trPr>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SECTION</w:t>
            </w:r>
          </w:p>
        </w:tc>
        <w:tc>
          <w:tcPr>
            <w:tcW w:w="3136" w:type="dxa"/>
            <w:tcBorders>
              <w:top w:val="single" w:sz="4" w:space="0" w:color="auto"/>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DESCRIPTION</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SUPPLY AMOUNT</w:t>
            </w:r>
          </w:p>
        </w:tc>
        <w:tc>
          <w:tcPr>
            <w:tcW w:w="2503" w:type="dxa"/>
            <w:tcBorders>
              <w:top w:val="single" w:sz="4" w:space="0" w:color="auto"/>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INSTALLATION AMOUNT</w:t>
            </w:r>
          </w:p>
        </w:tc>
      </w:tr>
      <w:tr w:rsidR="00DF122E" w:rsidRPr="00DF122E" w:rsidTr="00DF122E">
        <w:trPr>
          <w:trHeight w:val="735"/>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3136"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437"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w:t>
            </w:r>
          </w:p>
        </w:tc>
        <w:tc>
          <w:tcPr>
            <w:tcW w:w="2503"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585"/>
        </w:trPr>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A</w:t>
            </w:r>
          </w:p>
        </w:tc>
        <w:tc>
          <w:tcPr>
            <w:tcW w:w="3136"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SOLAR PANELS</w:t>
            </w:r>
          </w:p>
        </w:tc>
        <w:tc>
          <w:tcPr>
            <w:tcW w:w="2437"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c>
          <w:tcPr>
            <w:tcW w:w="2503"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675"/>
        </w:trPr>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B</w:t>
            </w:r>
          </w:p>
        </w:tc>
        <w:tc>
          <w:tcPr>
            <w:tcW w:w="3136"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INVERTER</w:t>
            </w:r>
          </w:p>
        </w:tc>
        <w:tc>
          <w:tcPr>
            <w:tcW w:w="2437"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c>
          <w:tcPr>
            <w:tcW w:w="2503"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675"/>
        </w:trPr>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C</w:t>
            </w:r>
          </w:p>
        </w:tc>
        <w:tc>
          <w:tcPr>
            <w:tcW w:w="3136"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xml:space="preserve">CABLES &amp; JUNCTION BOXES </w:t>
            </w:r>
          </w:p>
        </w:tc>
        <w:tc>
          <w:tcPr>
            <w:tcW w:w="2437"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c>
          <w:tcPr>
            <w:tcW w:w="2503"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675"/>
        </w:trPr>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D</w:t>
            </w:r>
          </w:p>
        </w:tc>
        <w:tc>
          <w:tcPr>
            <w:tcW w:w="3136"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EARTHINGS</w:t>
            </w:r>
          </w:p>
        </w:tc>
        <w:tc>
          <w:tcPr>
            <w:tcW w:w="2437"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c>
          <w:tcPr>
            <w:tcW w:w="2503"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540"/>
        </w:trPr>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c>
          <w:tcPr>
            <w:tcW w:w="3136" w:type="dxa"/>
            <w:tcBorders>
              <w:top w:val="nil"/>
              <w:left w:val="nil"/>
              <w:bottom w:val="single" w:sz="4" w:space="0" w:color="auto"/>
              <w:right w:val="single" w:sz="4" w:space="0" w:color="auto"/>
            </w:tcBorders>
            <w:shd w:val="clear" w:color="auto" w:fill="auto"/>
            <w:noWrap/>
            <w:vAlign w:val="center"/>
            <w:hideMark/>
          </w:tcPr>
          <w:p w:rsidR="00DF122E" w:rsidRPr="00E51723" w:rsidRDefault="00E51723" w:rsidP="00E51723">
            <w:pPr>
              <w:spacing w:after="0" w:line="240" w:lineRule="auto"/>
              <w:jc w:val="center"/>
              <w:rPr>
                <w:rFonts w:ascii="Cambria" w:eastAsia="Times New Roman" w:hAnsi="Cambria" w:cs="Arial"/>
                <w:b/>
                <w:sz w:val="20"/>
                <w:szCs w:val="20"/>
                <w:lang w:val="en-IN" w:eastAsia="en-IN"/>
              </w:rPr>
            </w:pPr>
            <w:r w:rsidRPr="00E51723">
              <w:rPr>
                <w:rFonts w:ascii="Cambria" w:eastAsia="Times New Roman" w:hAnsi="Cambria" w:cs="Arial"/>
                <w:b/>
                <w:sz w:val="20"/>
                <w:szCs w:val="20"/>
                <w:lang w:val="en-IN" w:eastAsia="en-IN"/>
              </w:rPr>
              <w:t>GST</w:t>
            </w:r>
            <w:r w:rsidR="004867AE">
              <w:rPr>
                <w:rFonts w:ascii="Cambria" w:eastAsia="Times New Roman" w:hAnsi="Cambria" w:cs="Arial"/>
                <w:b/>
                <w:sz w:val="20"/>
                <w:szCs w:val="20"/>
                <w:lang w:val="en-IN" w:eastAsia="en-IN"/>
              </w:rPr>
              <w:t>………%</w:t>
            </w:r>
          </w:p>
        </w:tc>
        <w:tc>
          <w:tcPr>
            <w:tcW w:w="2437"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r w:rsidR="00E51723" w:rsidRPr="00DF122E">
              <w:rPr>
                <w:rFonts w:ascii="Cambria" w:eastAsia="Times New Roman" w:hAnsi="Cambria" w:cs="Arial"/>
                <w:b/>
                <w:bCs/>
                <w:sz w:val="20"/>
                <w:szCs w:val="20"/>
                <w:lang w:val="en-IN" w:eastAsia="en-IN"/>
              </w:rPr>
              <w:t xml:space="preserve">                                                         -   </w:t>
            </w:r>
          </w:p>
        </w:tc>
        <w:tc>
          <w:tcPr>
            <w:tcW w:w="2503"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690"/>
        </w:trPr>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c>
          <w:tcPr>
            <w:tcW w:w="3136" w:type="dxa"/>
            <w:tcBorders>
              <w:top w:val="nil"/>
              <w:left w:val="nil"/>
              <w:bottom w:val="single" w:sz="4" w:space="0" w:color="auto"/>
              <w:right w:val="single" w:sz="4" w:space="0" w:color="auto"/>
            </w:tcBorders>
            <w:shd w:val="clear" w:color="auto" w:fill="auto"/>
            <w:noWrap/>
            <w:vAlign w:val="center"/>
            <w:hideMark/>
          </w:tcPr>
          <w:p w:rsidR="00DF122E" w:rsidRPr="00DF122E" w:rsidRDefault="00DF122E" w:rsidP="00DF122E">
            <w:pPr>
              <w:spacing w:after="0" w:line="240" w:lineRule="auto"/>
              <w:jc w:val="center"/>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GRAND TOTAL</w:t>
            </w:r>
          </w:p>
        </w:tc>
        <w:tc>
          <w:tcPr>
            <w:tcW w:w="2437"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 xml:space="preserve">                                                         -   </w:t>
            </w:r>
          </w:p>
        </w:tc>
        <w:tc>
          <w:tcPr>
            <w:tcW w:w="2503" w:type="dxa"/>
            <w:tcBorders>
              <w:top w:val="nil"/>
              <w:left w:val="nil"/>
              <w:bottom w:val="single" w:sz="4" w:space="0" w:color="auto"/>
              <w:right w:val="single" w:sz="4" w:space="0" w:color="auto"/>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sz w:val="20"/>
                <w:szCs w:val="20"/>
                <w:lang w:val="en-IN" w:eastAsia="en-IN"/>
              </w:rPr>
            </w:pPr>
            <w:r w:rsidRPr="00DF122E">
              <w:rPr>
                <w:rFonts w:ascii="Cambria" w:eastAsia="Times New Roman" w:hAnsi="Cambria" w:cs="Arial"/>
                <w:sz w:val="20"/>
                <w:szCs w:val="20"/>
                <w:lang w:val="en-IN" w:eastAsia="en-IN"/>
              </w:rPr>
              <w:t> </w:t>
            </w:r>
          </w:p>
        </w:tc>
      </w:tr>
      <w:tr w:rsidR="00DF122E" w:rsidRPr="00DF122E" w:rsidTr="00DF122E">
        <w:trPr>
          <w:trHeight w:val="252"/>
        </w:trPr>
        <w:tc>
          <w:tcPr>
            <w:tcW w:w="107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3136"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437"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50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r>
      <w:tr w:rsidR="00DF122E" w:rsidRPr="00DF122E" w:rsidTr="00DF122E">
        <w:trPr>
          <w:trHeight w:val="252"/>
        </w:trPr>
        <w:tc>
          <w:tcPr>
            <w:tcW w:w="107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3136"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437"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50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r>
      <w:tr w:rsidR="00DF122E" w:rsidRPr="00DF122E" w:rsidTr="00DF122E">
        <w:trPr>
          <w:trHeight w:val="264"/>
        </w:trPr>
        <w:tc>
          <w:tcPr>
            <w:tcW w:w="4209" w:type="dxa"/>
            <w:gridSpan w:val="2"/>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Cambria" w:eastAsia="Times New Roman" w:hAnsi="Cambria" w:cs="Arial"/>
                <w:b/>
                <w:bCs/>
                <w:sz w:val="20"/>
                <w:szCs w:val="20"/>
                <w:lang w:val="en-IN" w:eastAsia="en-IN"/>
              </w:rPr>
            </w:pPr>
            <w:r w:rsidRPr="00DF122E">
              <w:rPr>
                <w:rFonts w:ascii="Cambria" w:eastAsia="Times New Roman" w:hAnsi="Cambria" w:cs="Arial"/>
                <w:b/>
                <w:bCs/>
                <w:sz w:val="20"/>
                <w:szCs w:val="20"/>
                <w:lang w:val="en-IN" w:eastAsia="en-IN"/>
              </w:rPr>
              <w:t>Amount In words:</w:t>
            </w:r>
          </w:p>
        </w:tc>
        <w:tc>
          <w:tcPr>
            <w:tcW w:w="2437"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50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r>
      <w:tr w:rsidR="00DF122E" w:rsidRPr="00DF122E" w:rsidTr="00DF122E">
        <w:trPr>
          <w:trHeight w:val="252"/>
        </w:trPr>
        <w:tc>
          <w:tcPr>
            <w:tcW w:w="107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3136"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437"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50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r>
      <w:tr w:rsidR="00DF122E" w:rsidRPr="00DF122E" w:rsidTr="00DF122E">
        <w:trPr>
          <w:trHeight w:val="264"/>
        </w:trPr>
        <w:tc>
          <w:tcPr>
            <w:tcW w:w="107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Arial" w:eastAsia="Times New Roman" w:hAnsi="Arial" w:cs="Arial"/>
                <w:b/>
                <w:bCs/>
                <w:sz w:val="20"/>
                <w:szCs w:val="20"/>
                <w:lang w:val="en-IN" w:eastAsia="en-IN"/>
              </w:rPr>
            </w:pPr>
          </w:p>
        </w:tc>
        <w:tc>
          <w:tcPr>
            <w:tcW w:w="3136"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437"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50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r>
      <w:tr w:rsidR="00DF122E" w:rsidRPr="00DF122E" w:rsidTr="00DF122E">
        <w:trPr>
          <w:trHeight w:val="252"/>
        </w:trPr>
        <w:tc>
          <w:tcPr>
            <w:tcW w:w="107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3136"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437"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c>
          <w:tcPr>
            <w:tcW w:w="2503" w:type="dxa"/>
            <w:tcBorders>
              <w:top w:val="nil"/>
              <w:left w:val="nil"/>
              <w:bottom w:val="nil"/>
              <w:right w:val="nil"/>
            </w:tcBorders>
            <w:shd w:val="clear" w:color="auto" w:fill="auto"/>
            <w:noWrap/>
            <w:vAlign w:val="bottom"/>
            <w:hideMark/>
          </w:tcPr>
          <w:p w:rsidR="00DF122E" w:rsidRPr="00DF122E" w:rsidRDefault="00DF122E" w:rsidP="00DF122E">
            <w:pPr>
              <w:spacing w:after="0" w:line="240" w:lineRule="auto"/>
              <w:rPr>
                <w:rFonts w:ascii="Helv" w:eastAsia="Times New Roman" w:hAnsi="Helv" w:cs="Arial"/>
                <w:sz w:val="20"/>
                <w:szCs w:val="20"/>
                <w:lang w:val="en-IN" w:eastAsia="en-IN"/>
              </w:rPr>
            </w:pPr>
          </w:p>
        </w:tc>
      </w:tr>
    </w:tbl>
    <w:p w:rsidR="00DF122E" w:rsidRDefault="00DF122E" w:rsidP="00156616">
      <w:pPr>
        <w:spacing w:after="0"/>
        <w:jc w:val="both"/>
        <w:rPr>
          <w:rFonts w:ascii="Cambria" w:hAnsi="Cambria" w:cs="Arial"/>
          <w:color w:val="000000"/>
          <w:sz w:val="24"/>
          <w:szCs w:val="24"/>
          <w:shd w:val="clear" w:color="auto" w:fill="FFFFFF"/>
        </w:rPr>
      </w:pPr>
    </w:p>
    <w:p w:rsidR="00DF122E" w:rsidRDefault="00DF122E" w:rsidP="00156616">
      <w:pPr>
        <w:spacing w:after="0"/>
        <w:jc w:val="both"/>
        <w:rPr>
          <w:rFonts w:ascii="Cambria" w:hAnsi="Cambria" w:cs="Arial"/>
          <w:color w:val="000000"/>
          <w:sz w:val="24"/>
          <w:szCs w:val="24"/>
          <w:shd w:val="clear" w:color="auto" w:fill="FFFFFF"/>
        </w:rPr>
      </w:pPr>
    </w:p>
    <w:p w:rsidR="00DF122E" w:rsidRDefault="00DF122E" w:rsidP="00156616">
      <w:pPr>
        <w:spacing w:after="0"/>
        <w:jc w:val="both"/>
        <w:rPr>
          <w:rFonts w:ascii="Cambria" w:hAnsi="Cambria" w:cs="Arial"/>
          <w:color w:val="000000"/>
          <w:sz w:val="24"/>
          <w:szCs w:val="24"/>
          <w:shd w:val="clear" w:color="auto" w:fill="FFFFFF"/>
        </w:rPr>
      </w:pPr>
    </w:p>
    <w:p w:rsidR="00DF122E" w:rsidRDefault="00DF122E" w:rsidP="00156616">
      <w:pPr>
        <w:spacing w:after="0"/>
        <w:jc w:val="both"/>
        <w:rPr>
          <w:rFonts w:ascii="Cambria" w:hAnsi="Cambria" w:cs="Arial"/>
          <w:color w:val="000000"/>
          <w:sz w:val="24"/>
          <w:szCs w:val="24"/>
          <w:shd w:val="clear" w:color="auto" w:fill="FFFFFF"/>
        </w:rPr>
      </w:pPr>
    </w:p>
    <w:p w:rsidR="00DF122E" w:rsidRDefault="00DF122E" w:rsidP="00156616">
      <w:pPr>
        <w:spacing w:after="0"/>
        <w:jc w:val="both"/>
        <w:rPr>
          <w:rFonts w:ascii="Cambria" w:hAnsi="Cambria" w:cs="Arial"/>
          <w:color w:val="000000"/>
          <w:sz w:val="24"/>
          <w:szCs w:val="24"/>
          <w:shd w:val="clear" w:color="auto" w:fill="FFFFFF"/>
        </w:rPr>
      </w:pPr>
    </w:p>
    <w:p w:rsidR="004A7F69" w:rsidRDefault="004A7F69" w:rsidP="00156616">
      <w:pPr>
        <w:spacing w:after="0"/>
        <w:jc w:val="both"/>
        <w:rPr>
          <w:rFonts w:ascii="Cambria" w:hAnsi="Cambria" w:cs="Arial"/>
          <w:color w:val="000000"/>
          <w:sz w:val="24"/>
          <w:szCs w:val="24"/>
          <w:shd w:val="clear" w:color="auto" w:fill="FFFFFF"/>
        </w:rPr>
      </w:pPr>
    </w:p>
    <w:p w:rsidR="00DF122E" w:rsidRDefault="00DF122E" w:rsidP="00156616">
      <w:pPr>
        <w:spacing w:after="0"/>
        <w:jc w:val="both"/>
        <w:rPr>
          <w:rFonts w:ascii="Cambria" w:hAnsi="Cambria" w:cs="Arial"/>
          <w:color w:val="000000"/>
          <w:sz w:val="24"/>
          <w:szCs w:val="24"/>
          <w:shd w:val="clear" w:color="auto" w:fill="FFFFFF"/>
        </w:rPr>
      </w:pPr>
    </w:p>
    <w:p w:rsidR="00DF122E" w:rsidRDefault="00DF122E" w:rsidP="00DF122E">
      <w:pPr>
        <w:spacing w:after="0"/>
        <w:ind w:left="-567" w:firstLine="567"/>
        <w:jc w:val="both"/>
        <w:rPr>
          <w:rFonts w:ascii="Cambria" w:hAnsi="Cambria" w:cs="Arial"/>
          <w:color w:val="000000"/>
          <w:sz w:val="24"/>
          <w:szCs w:val="24"/>
          <w:shd w:val="clear" w:color="auto" w:fill="FFFFFF"/>
        </w:rPr>
      </w:pPr>
    </w:p>
    <w:tbl>
      <w:tblPr>
        <w:tblW w:w="10035" w:type="dxa"/>
        <w:tblInd w:w="103" w:type="dxa"/>
        <w:tblLook w:val="04A0" w:firstRow="1" w:lastRow="0" w:firstColumn="1" w:lastColumn="0" w:noHBand="0" w:noVBand="1"/>
      </w:tblPr>
      <w:tblGrid>
        <w:gridCol w:w="522"/>
        <w:gridCol w:w="2785"/>
        <w:gridCol w:w="640"/>
        <w:gridCol w:w="658"/>
        <w:gridCol w:w="1488"/>
        <w:gridCol w:w="895"/>
        <w:gridCol w:w="65"/>
        <w:gridCol w:w="1030"/>
        <w:gridCol w:w="895"/>
        <w:gridCol w:w="1057"/>
      </w:tblGrid>
      <w:tr w:rsidR="00E647E8" w:rsidRPr="00E647E8" w:rsidTr="00920339">
        <w:trPr>
          <w:trHeight w:val="465"/>
        </w:trPr>
        <w:tc>
          <w:tcPr>
            <w:tcW w:w="1003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bookmarkStart w:id="1" w:name="RANGE!A1:I40"/>
            <w:r w:rsidRPr="00E647E8">
              <w:rPr>
                <w:rFonts w:ascii="Cambria" w:eastAsia="Times New Roman" w:hAnsi="Cambria" w:cs="Arial"/>
                <w:b/>
                <w:bCs/>
                <w:lang w:val="en-IN" w:eastAsia="en-IN"/>
              </w:rPr>
              <w:lastRenderedPageBreak/>
              <w:t>SOLAR POWER - BILL OF MATERIALS</w:t>
            </w:r>
            <w:bookmarkEnd w:id="1"/>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70"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xml:space="preserve"> S No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Description</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Unit</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proofErr w:type="spellStart"/>
            <w:r w:rsidRPr="00E647E8">
              <w:rPr>
                <w:rFonts w:ascii="Cambria" w:eastAsia="Times New Roman" w:hAnsi="Cambria" w:cs="Arial"/>
                <w:b/>
                <w:bCs/>
                <w:lang w:val="en-IN" w:eastAsia="en-IN"/>
              </w:rPr>
              <w:t>Qty</w:t>
            </w:r>
            <w:proofErr w:type="spellEnd"/>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962437" w:rsidP="00E647E8">
            <w:pPr>
              <w:spacing w:after="0" w:line="240" w:lineRule="auto"/>
              <w:jc w:val="center"/>
              <w:rPr>
                <w:rFonts w:ascii="Cambria" w:eastAsia="Times New Roman" w:hAnsi="Cambria" w:cs="Arial"/>
                <w:b/>
                <w:bCs/>
                <w:lang w:val="en-IN" w:eastAsia="en-IN"/>
              </w:rPr>
            </w:pPr>
            <w:r>
              <w:rPr>
                <w:rFonts w:ascii="Cambria" w:eastAsia="Times New Roman" w:hAnsi="Cambria" w:cs="Arial"/>
                <w:b/>
                <w:bCs/>
                <w:lang w:val="en-IN" w:eastAsia="en-IN"/>
              </w:rPr>
              <w:t>MAKE</w:t>
            </w:r>
          </w:p>
        </w:tc>
        <w:tc>
          <w:tcPr>
            <w:tcW w:w="2016" w:type="dxa"/>
            <w:gridSpan w:val="3"/>
            <w:tcBorders>
              <w:top w:val="single" w:sz="4" w:space="0" w:color="auto"/>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Rate</w:t>
            </w:r>
          </w:p>
        </w:tc>
        <w:tc>
          <w:tcPr>
            <w:tcW w:w="1932" w:type="dxa"/>
            <w:gridSpan w:val="2"/>
            <w:tcBorders>
              <w:top w:val="single" w:sz="4" w:space="0" w:color="auto"/>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xml:space="preserve"> Amount</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Supply</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Erection</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Supply</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Erection</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xml:space="preserve">NOTE :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552"/>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xml:space="preserve">    1.0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xml:space="preserve">THE SUPPLIER OF SOLAR SYSTEM DOING THE SITE VISIT IS MANDATORY.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552"/>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xml:space="preserve">    2.0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THE SUPPLIER SHALL TAKE INPUTS OF SITE CONDITIONS ON PRESENT BESCOM CONNECTIONS.</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828"/>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xml:space="preserve">    3.0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THE SUPPLIER SHALL TAKE INPUT ON THE SANCTION LOAD, EXISTING SOLAR PANEL INSTALLATION OF 127kW,</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552"/>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xml:space="preserve">    4.0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THE SUPPLIER SHALL CHECK FOR MAXIMUM CAPACITY OF POWER GENERATION</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A</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b/>
                <w:bCs/>
                <w:lang w:val="en-IN" w:eastAsia="en-IN"/>
              </w:rPr>
            </w:pPr>
            <w:r w:rsidRPr="00E647E8">
              <w:rPr>
                <w:rFonts w:ascii="Cambria" w:eastAsia="Times New Roman" w:hAnsi="Cambria" w:cs="Arial"/>
                <w:b/>
                <w:bCs/>
                <w:lang w:val="en-IN" w:eastAsia="en-IN"/>
              </w:rPr>
              <w:t>SOLAR PANELS</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385"/>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1</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xml:space="preserve">Supply, installation, testing &amp; commissioning </w:t>
            </w:r>
            <w:proofErr w:type="gramStart"/>
            <w:r w:rsidRPr="00E647E8">
              <w:rPr>
                <w:rFonts w:ascii="Cambria" w:eastAsia="Times New Roman" w:hAnsi="Cambria" w:cs="Arial"/>
                <w:lang w:val="en-IN" w:eastAsia="en-IN"/>
              </w:rPr>
              <w:t>of  Solar</w:t>
            </w:r>
            <w:proofErr w:type="gramEnd"/>
            <w:r w:rsidRPr="00E647E8">
              <w:rPr>
                <w:rFonts w:ascii="Cambria" w:eastAsia="Times New Roman" w:hAnsi="Cambria" w:cs="Arial"/>
                <w:lang w:val="en-IN" w:eastAsia="en-IN"/>
              </w:rPr>
              <w:t xml:space="preserve"> PV panels of bifacial below mentioned solar panels for high generation capacity. The capacity shall be </w:t>
            </w:r>
            <w:proofErr w:type="gramStart"/>
            <w:r w:rsidRPr="00E647E8">
              <w:rPr>
                <w:rFonts w:ascii="Cambria" w:eastAsia="Times New Roman" w:hAnsi="Cambria" w:cs="Arial"/>
                <w:lang w:val="en-IN" w:eastAsia="en-IN"/>
              </w:rPr>
              <w:t>maximum</w:t>
            </w:r>
            <w:proofErr w:type="gramEnd"/>
            <w:r w:rsidRPr="00E647E8">
              <w:rPr>
                <w:rFonts w:ascii="Cambria" w:eastAsia="Times New Roman" w:hAnsi="Cambria" w:cs="Arial"/>
                <w:lang w:val="en-IN" w:eastAsia="en-IN"/>
              </w:rPr>
              <w:t xml:space="preserve"> for a roof top area of </w:t>
            </w:r>
            <w:proofErr w:type="spellStart"/>
            <w:r w:rsidRPr="00E647E8">
              <w:rPr>
                <w:rFonts w:ascii="Cambria" w:eastAsia="Times New Roman" w:hAnsi="Cambria" w:cs="Arial"/>
                <w:lang w:val="en-IN" w:eastAsia="en-IN"/>
              </w:rPr>
              <w:t>approx</w:t>
            </w:r>
            <w:proofErr w:type="spellEnd"/>
            <w:r w:rsidRPr="00E647E8">
              <w:rPr>
                <w:rFonts w:ascii="Cambria" w:eastAsia="Times New Roman" w:hAnsi="Cambria" w:cs="Arial"/>
                <w:lang w:val="en-IN" w:eastAsia="en-IN"/>
              </w:rPr>
              <w:t xml:space="preserve"> 15500 </w:t>
            </w:r>
            <w:proofErr w:type="spellStart"/>
            <w:r w:rsidRPr="00E647E8">
              <w:rPr>
                <w:rFonts w:ascii="Cambria" w:eastAsia="Times New Roman" w:hAnsi="Cambria" w:cs="Arial"/>
                <w:lang w:val="en-IN" w:eastAsia="en-IN"/>
              </w:rPr>
              <w:t>sft</w:t>
            </w:r>
            <w:proofErr w:type="spellEnd"/>
            <w:r w:rsidRPr="00E647E8">
              <w:rPr>
                <w:rFonts w:ascii="Cambria" w:eastAsia="Times New Roman" w:hAnsi="Cambria" w:cs="Arial"/>
                <w:lang w:val="en-IN" w:eastAsia="en-IN"/>
              </w:rPr>
              <w:t xml:space="preserve">.  The panel shall have to be erected on 4th floor roof which would be PEB structure with corrugated sheet roof. The height from the side road would be </w:t>
            </w:r>
            <w:proofErr w:type="spellStart"/>
            <w:r w:rsidRPr="00E647E8">
              <w:rPr>
                <w:rFonts w:ascii="Cambria" w:eastAsia="Times New Roman" w:hAnsi="Cambria" w:cs="Arial"/>
                <w:lang w:val="en-IN" w:eastAsia="en-IN"/>
              </w:rPr>
              <w:t>approx</w:t>
            </w:r>
            <w:proofErr w:type="spellEnd"/>
            <w:r w:rsidRPr="00E647E8">
              <w:rPr>
                <w:rFonts w:ascii="Cambria" w:eastAsia="Times New Roman" w:hAnsi="Cambria" w:cs="Arial"/>
                <w:lang w:val="en-IN" w:eastAsia="en-IN"/>
              </w:rPr>
              <w:t xml:space="preserve"> 19m from road level.</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kW</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250</w:t>
            </w:r>
          </w:p>
        </w:tc>
        <w:tc>
          <w:tcPr>
            <w:tcW w:w="1513" w:type="dxa"/>
            <w:tcBorders>
              <w:top w:val="nil"/>
              <w:left w:val="nil"/>
              <w:bottom w:val="nil"/>
              <w:right w:val="nil"/>
            </w:tcBorders>
            <w:shd w:val="clear" w:color="auto" w:fill="auto"/>
            <w:noWrap/>
            <w:vAlign w:val="bottom"/>
            <w:hideMark/>
          </w:tcPr>
          <w:p w:rsidR="00E647E8" w:rsidRPr="00E647E8" w:rsidRDefault="00E647E8" w:rsidP="00E647E8">
            <w:pPr>
              <w:spacing w:after="0" w:line="240" w:lineRule="auto"/>
              <w:rPr>
                <w:rFonts w:ascii="Arial" w:eastAsia="Times New Roman" w:hAnsi="Arial" w:cs="Arial"/>
                <w:sz w:val="20"/>
                <w:szCs w:val="20"/>
                <w:lang w:val="en-IN" w:eastAsia="en-IN"/>
              </w:rPr>
            </w:pPr>
            <w:r>
              <w:rPr>
                <w:rFonts w:ascii="Arial" w:eastAsia="Times New Roman" w:hAnsi="Arial" w:cs="Arial"/>
                <w:noProof/>
                <w:sz w:val="20"/>
                <w:szCs w:val="20"/>
                <w:lang w:val="en-IN" w:eastAsia="en-IN"/>
              </w:rPr>
              <w:drawing>
                <wp:anchor distT="0" distB="0" distL="114300" distR="114300" simplePos="0" relativeHeight="251661312" behindDoc="0" locked="0" layoutInCell="1" allowOverlap="1" wp14:anchorId="79FA093A" wp14:editId="0840DD07">
                  <wp:simplePos x="0" y="0"/>
                  <wp:positionH relativeFrom="column">
                    <wp:posOffset>0</wp:posOffset>
                  </wp:positionH>
                  <wp:positionV relativeFrom="paragraph">
                    <wp:posOffset>0</wp:posOffset>
                  </wp:positionV>
                  <wp:extent cx="1280160" cy="1341120"/>
                  <wp:effectExtent l="0" t="0" r="0" b="0"/>
                  <wp:wrapNone/>
                  <wp:docPr id="1049" name="Picture 1049" descr="Image by MICHAEL WILSON"/>
                  <wp:cNvGraphicFramePr/>
                  <a:graphic xmlns:a="http://schemas.openxmlformats.org/drawingml/2006/main">
                    <a:graphicData uri="http://schemas.openxmlformats.org/drawingml/2006/picture">
                      <pic:pic xmlns:pic="http://schemas.openxmlformats.org/drawingml/2006/picture">
                        <pic:nvPicPr>
                          <pic:cNvPr id="1049" name="Picture 4" descr="Image by MICHAEL WIL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34112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08"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a</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TOPCON 595wp or</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nil"/>
              <w:right w:val="nil"/>
            </w:tcBorders>
            <w:shd w:val="clear" w:color="auto" w:fill="auto"/>
            <w:noWrap/>
            <w:vAlign w:val="bottom"/>
            <w:hideMark/>
          </w:tcPr>
          <w:p w:rsidR="00E647E8" w:rsidRPr="00E647E8" w:rsidRDefault="00E647E8" w:rsidP="00E647E8">
            <w:pPr>
              <w:spacing w:after="0" w:line="240" w:lineRule="auto"/>
              <w:rPr>
                <w:rFonts w:ascii="Arial" w:eastAsia="Times New Roman" w:hAnsi="Arial" w:cs="Arial"/>
                <w:sz w:val="20"/>
                <w:szCs w:val="20"/>
                <w:lang w:val="en-IN" w:eastAsia="en-IN"/>
              </w:rPr>
            </w:pPr>
          </w:p>
        </w:tc>
        <w:tc>
          <w:tcPr>
            <w:tcW w:w="908"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b</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TOPCON 610wp or</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nil"/>
              <w:right w:val="nil"/>
            </w:tcBorders>
            <w:shd w:val="clear" w:color="auto" w:fill="auto"/>
            <w:noWrap/>
            <w:vAlign w:val="bottom"/>
            <w:hideMark/>
          </w:tcPr>
          <w:p w:rsidR="00E647E8" w:rsidRPr="00E647E8" w:rsidRDefault="00E647E8" w:rsidP="00E647E8">
            <w:pPr>
              <w:spacing w:after="0" w:line="240" w:lineRule="auto"/>
              <w:rPr>
                <w:rFonts w:ascii="Arial" w:eastAsia="Times New Roman" w:hAnsi="Arial" w:cs="Arial"/>
                <w:sz w:val="20"/>
                <w:szCs w:val="20"/>
                <w:lang w:val="en-IN" w:eastAsia="en-IN"/>
              </w:rPr>
            </w:pPr>
          </w:p>
        </w:tc>
        <w:tc>
          <w:tcPr>
            <w:tcW w:w="908"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c</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TOPCON 725wp or</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nil"/>
              <w:right w:val="nil"/>
            </w:tcBorders>
            <w:shd w:val="clear" w:color="auto" w:fill="auto"/>
            <w:noWrap/>
            <w:vAlign w:val="bottom"/>
            <w:hideMark/>
          </w:tcPr>
          <w:p w:rsidR="00E647E8" w:rsidRPr="00E647E8" w:rsidRDefault="00E647E8" w:rsidP="00E647E8">
            <w:pPr>
              <w:spacing w:after="0" w:line="240" w:lineRule="auto"/>
              <w:rPr>
                <w:rFonts w:ascii="Arial" w:eastAsia="Times New Roman" w:hAnsi="Arial" w:cs="Arial"/>
                <w:sz w:val="20"/>
                <w:szCs w:val="20"/>
                <w:lang w:val="en-IN" w:eastAsia="en-IN"/>
              </w:rPr>
            </w:pPr>
          </w:p>
        </w:tc>
        <w:tc>
          <w:tcPr>
            <w:tcW w:w="908"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552"/>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The cost shall include below mentioned scope of getting approval from local EB</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552"/>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lastRenderedPageBreak/>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xml:space="preserve">Makes : TATA / </w:t>
            </w:r>
            <w:proofErr w:type="spellStart"/>
            <w:r w:rsidRPr="00E647E8">
              <w:rPr>
                <w:rFonts w:ascii="Cambria" w:eastAsia="Times New Roman" w:hAnsi="Cambria" w:cs="Arial"/>
                <w:lang w:val="en-IN" w:eastAsia="en-IN"/>
              </w:rPr>
              <w:t>Vikram</w:t>
            </w:r>
            <w:proofErr w:type="spellEnd"/>
            <w:r w:rsidRPr="00E647E8">
              <w:rPr>
                <w:rFonts w:ascii="Cambria" w:eastAsia="Times New Roman" w:hAnsi="Cambria" w:cs="Arial"/>
                <w:lang w:val="en-IN" w:eastAsia="en-IN"/>
              </w:rPr>
              <w:t xml:space="preserve"> / </w:t>
            </w:r>
            <w:proofErr w:type="spellStart"/>
            <w:r w:rsidRPr="00E647E8">
              <w:rPr>
                <w:rFonts w:ascii="Cambria" w:eastAsia="Times New Roman" w:hAnsi="Cambria" w:cs="Arial"/>
                <w:lang w:val="en-IN" w:eastAsia="en-IN"/>
              </w:rPr>
              <w:t>Renewsys</w:t>
            </w:r>
            <w:proofErr w:type="spellEnd"/>
            <w:r w:rsidRPr="00E647E8">
              <w:rPr>
                <w:rFonts w:ascii="Cambria" w:eastAsia="Times New Roman" w:hAnsi="Cambria" w:cs="Arial"/>
                <w:lang w:val="en-IN" w:eastAsia="en-IN"/>
              </w:rPr>
              <w:t xml:space="preserve"> / </w:t>
            </w:r>
            <w:proofErr w:type="spellStart"/>
            <w:r w:rsidRPr="00E647E8">
              <w:rPr>
                <w:rFonts w:ascii="Cambria" w:eastAsia="Times New Roman" w:hAnsi="Cambria" w:cs="Arial"/>
                <w:lang w:val="en-IN" w:eastAsia="en-IN"/>
              </w:rPr>
              <w:t>Swelect</w:t>
            </w:r>
            <w:proofErr w:type="spellEnd"/>
            <w:r w:rsidRPr="00E647E8">
              <w:rPr>
                <w:rFonts w:ascii="Cambria" w:eastAsia="Times New Roman" w:hAnsi="Cambria" w:cs="Arial"/>
                <w:lang w:val="en-IN" w:eastAsia="en-IN"/>
              </w:rPr>
              <w:t xml:space="preserve"> / </w:t>
            </w:r>
            <w:proofErr w:type="spellStart"/>
            <w:r w:rsidRPr="00E647E8">
              <w:rPr>
                <w:rFonts w:ascii="Cambria" w:eastAsia="Times New Roman" w:hAnsi="Cambria" w:cs="Arial"/>
                <w:lang w:val="en-IN" w:eastAsia="en-IN"/>
              </w:rPr>
              <w:t>Pahal</w:t>
            </w:r>
            <w:proofErr w:type="spellEnd"/>
            <w:r w:rsidRPr="00E647E8">
              <w:rPr>
                <w:rFonts w:ascii="Cambria" w:eastAsia="Times New Roman" w:hAnsi="Cambria" w:cs="Arial"/>
                <w:lang w:val="en-IN" w:eastAsia="en-IN"/>
              </w:rPr>
              <w:t xml:space="preserve"> / </w:t>
            </w:r>
            <w:proofErr w:type="spellStart"/>
            <w:r w:rsidRPr="00E647E8">
              <w:rPr>
                <w:rFonts w:ascii="Cambria" w:eastAsia="Times New Roman" w:hAnsi="Cambria" w:cs="Arial"/>
                <w:lang w:val="en-IN" w:eastAsia="en-IN"/>
              </w:rPr>
              <w:t>Emmvee</w:t>
            </w:r>
            <w:proofErr w:type="spellEnd"/>
            <w:r w:rsidRPr="00E647E8">
              <w:rPr>
                <w:rFonts w:ascii="Cambria" w:eastAsia="Times New Roman" w:hAnsi="Cambria" w:cs="Arial"/>
                <w:lang w:val="en-IN" w:eastAsia="en-IN"/>
              </w:rPr>
              <w:t xml:space="preserve"> / </w:t>
            </w:r>
            <w:proofErr w:type="spellStart"/>
            <w:r w:rsidRPr="00E647E8">
              <w:rPr>
                <w:rFonts w:ascii="Cambria" w:eastAsia="Times New Roman" w:hAnsi="Cambria" w:cs="Arial"/>
                <w:lang w:val="en-IN" w:eastAsia="en-IN"/>
              </w:rPr>
              <w:t>Adani</w:t>
            </w:r>
            <w:proofErr w:type="spellEnd"/>
            <w:r w:rsidRPr="00E647E8">
              <w:rPr>
                <w:rFonts w:ascii="Cambria" w:eastAsia="Times New Roman" w:hAnsi="Cambria" w:cs="Arial"/>
                <w:lang w:val="en-IN" w:eastAsia="en-IN"/>
              </w:rPr>
              <w:t>/</w:t>
            </w:r>
            <w:proofErr w:type="spellStart"/>
            <w:r w:rsidRPr="00E647E8">
              <w:rPr>
                <w:rFonts w:ascii="Cambria" w:eastAsia="Times New Roman" w:hAnsi="Cambria" w:cs="Arial"/>
                <w:lang w:val="en-IN" w:eastAsia="en-IN"/>
              </w:rPr>
              <w:t>Waree</w:t>
            </w:r>
            <w:proofErr w:type="spellEnd"/>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631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Approval</w:t>
            </w:r>
            <w:r w:rsidRPr="00E647E8">
              <w:rPr>
                <w:rFonts w:ascii="Cambria" w:eastAsia="Times New Roman" w:hAnsi="Cambria" w:cs="Arial"/>
                <w:lang w:val="en-IN" w:eastAsia="en-IN"/>
              </w:rPr>
              <w:br/>
              <w:t xml:space="preserve">The entire BESCOM( </w:t>
            </w:r>
            <w:r w:rsidRPr="00E647E8">
              <w:rPr>
                <w:rFonts w:ascii="Cambria" w:eastAsia="Times New Roman" w:hAnsi="Cambria" w:cs="Arial"/>
                <w:b/>
                <w:bCs/>
                <w:lang w:val="en-IN" w:eastAsia="en-IN"/>
              </w:rPr>
              <w:t>which ever company related</w:t>
            </w:r>
            <w:r w:rsidRPr="00E647E8">
              <w:rPr>
                <w:rFonts w:ascii="Cambria" w:eastAsia="Times New Roman" w:hAnsi="Cambria" w:cs="Arial"/>
                <w:lang w:val="en-IN" w:eastAsia="en-IN"/>
              </w:rPr>
              <w:t xml:space="preserve"> ) net-metering approval and</w:t>
            </w:r>
            <w:r w:rsidRPr="00E647E8">
              <w:rPr>
                <w:rFonts w:ascii="Cambria" w:eastAsia="Times New Roman" w:hAnsi="Cambria" w:cs="Arial"/>
                <w:lang w:val="en-IN" w:eastAsia="en-IN"/>
              </w:rPr>
              <w:br/>
              <w:t>commissioning of the system as per KERC/BESCOM</w:t>
            </w:r>
            <w:r w:rsidRPr="00E647E8">
              <w:rPr>
                <w:rFonts w:ascii="Cambria" w:eastAsia="Times New Roman" w:hAnsi="Cambria" w:cs="Arial"/>
                <w:lang w:val="en-IN" w:eastAsia="en-IN"/>
              </w:rPr>
              <w:br/>
              <w:t>grid and safety code and getting certification to</w:t>
            </w:r>
            <w:r w:rsidRPr="00E647E8">
              <w:rPr>
                <w:rFonts w:ascii="Cambria" w:eastAsia="Times New Roman" w:hAnsi="Cambria" w:cs="Arial"/>
                <w:lang w:val="en-IN" w:eastAsia="en-IN"/>
              </w:rPr>
              <w:br/>
              <w:t>operate</w:t>
            </w:r>
            <w:r w:rsidRPr="00E647E8">
              <w:rPr>
                <w:rFonts w:ascii="Cambria" w:eastAsia="Times New Roman" w:hAnsi="Cambria" w:cs="Arial"/>
                <w:lang w:val="en-IN" w:eastAsia="en-IN"/>
              </w:rPr>
              <w:br/>
              <w:t>•On line application for net-metering system</w:t>
            </w:r>
            <w:r w:rsidRPr="00E647E8">
              <w:rPr>
                <w:rFonts w:ascii="Cambria" w:eastAsia="Times New Roman" w:hAnsi="Cambria" w:cs="Arial"/>
                <w:lang w:val="en-IN" w:eastAsia="en-IN"/>
              </w:rPr>
              <w:br/>
              <w:t>•Technical Feasibility &amp; issuance of Letter of</w:t>
            </w:r>
            <w:r w:rsidRPr="00E647E8">
              <w:rPr>
                <w:rFonts w:ascii="Cambria" w:eastAsia="Times New Roman" w:hAnsi="Cambria" w:cs="Arial"/>
                <w:lang w:val="en-IN" w:eastAsia="en-IN"/>
              </w:rPr>
              <w:br/>
              <w:t>Approval</w:t>
            </w:r>
            <w:r w:rsidRPr="00E647E8">
              <w:rPr>
                <w:rFonts w:ascii="Cambria" w:eastAsia="Times New Roman" w:hAnsi="Cambria" w:cs="Arial"/>
                <w:lang w:val="en-IN" w:eastAsia="en-IN"/>
              </w:rPr>
              <w:br/>
              <w:t>•Execution of PPA</w:t>
            </w:r>
            <w:r w:rsidRPr="00E647E8">
              <w:rPr>
                <w:rFonts w:ascii="Cambria" w:eastAsia="Times New Roman" w:hAnsi="Cambria" w:cs="Arial"/>
                <w:lang w:val="en-IN" w:eastAsia="en-IN"/>
              </w:rPr>
              <w:br/>
              <w:t>•Submission for approval of the PPA to the</w:t>
            </w:r>
            <w:r w:rsidRPr="00E647E8">
              <w:rPr>
                <w:rFonts w:ascii="Cambria" w:eastAsia="Times New Roman" w:hAnsi="Cambria" w:cs="Arial"/>
                <w:lang w:val="en-IN" w:eastAsia="en-IN"/>
              </w:rPr>
              <w:br/>
              <w:t>BESCOM( which ever company related )</w:t>
            </w:r>
            <w:r w:rsidRPr="00E647E8">
              <w:rPr>
                <w:rFonts w:ascii="Cambria" w:eastAsia="Times New Roman" w:hAnsi="Cambria" w:cs="Arial"/>
                <w:lang w:val="en-IN" w:eastAsia="en-IN"/>
              </w:rPr>
              <w:br/>
              <w:t>•Submission of Work Completion Report (Work</w:t>
            </w:r>
            <w:r w:rsidRPr="00E647E8">
              <w:rPr>
                <w:rFonts w:ascii="Cambria" w:eastAsia="Times New Roman" w:hAnsi="Cambria" w:cs="Arial"/>
                <w:lang w:val="en-IN" w:eastAsia="en-IN"/>
              </w:rPr>
              <w:br/>
              <w:t>completed/synchronization done to meet the grid</w:t>
            </w:r>
            <w:r w:rsidRPr="00E647E8">
              <w:rPr>
                <w:rFonts w:ascii="Cambria" w:eastAsia="Times New Roman" w:hAnsi="Cambria" w:cs="Arial"/>
                <w:lang w:val="en-IN" w:eastAsia="en-IN"/>
              </w:rPr>
              <w:br/>
              <w:t>code and safety standard as per KERC/BESCOM</w:t>
            </w:r>
            <w:r w:rsidRPr="00E647E8">
              <w:rPr>
                <w:rFonts w:ascii="Cambria" w:eastAsia="Times New Roman" w:hAnsi="Cambria" w:cs="Arial"/>
                <w:lang w:val="en-IN" w:eastAsia="en-IN"/>
              </w:rPr>
              <w:br/>
              <w:t>regulations)( which ever company related )</w:t>
            </w:r>
            <w:r w:rsidRPr="00E647E8">
              <w:rPr>
                <w:rFonts w:ascii="Cambria" w:eastAsia="Times New Roman" w:hAnsi="Cambria" w:cs="Arial"/>
                <w:lang w:val="en-IN" w:eastAsia="en-IN"/>
              </w:rPr>
              <w:br/>
              <w:t>•Inspection by BESCOM ( which ever company related ) officials for</w:t>
            </w:r>
            <w:r w:rsidRPr="00E647E8">
              <w:rPr>
                <w:rFonts w:ascii="Cambria" w:eastAsia="Times New Roman" w:hAnsi="Cambria" w:cs="Arial"/>
                <w:lang w:val="en-IN" w:eastAsia="en-IN"/>
              </w:rPr>
              <w:br/>
              <w:t>commissioning the net-metering project (as</w:t>
            </w:r>
            <w:r w:rsidRPr="00E647E8">
              <w:rPr>
                <w:rFonts w:ascii="Cambria" w:eastAsia="Times New Roman" w:hAnsi="Cambria" w:cs="Arial"/>
                <w:lang w:val="en-IN" w:eastAsia="en-IN"/>
              </w:rPr>
              <w:br/>
              <w:t>required by their grid &amp; safety code &amp; meeting any</w:t>
            </w:r>
            <w:r w:rsidRPr="00E647E8">
              <w:rPr>
                <w:rFonts w:ascii="Cambria" w:eastAsia="Times New Roman" w:hAnsi="Cambria" w:cs="Arial"/>
                <w:lang w:val="en-IN" w:eastAsia="en-IN"/>
              </w:rPr>
              <w:br/>
              <w:t>other requirement) and certification/approval for operation</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B</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b/>
                <w:bCs/>
                <w:lang w:val="en-IN" w:eastAsia="en-IN"/>
              </w:rPr>
            </w:pPr>
            <w:r w:rsidRPr="00E647E8">
              <w:rPr>
                <w:rFonts w:ascii="Cambria" w:eastAsia="Times New Roman" w:hAnsi="Cambria" w:cs="Arial"/>
                <w:b/>
                <w:bCs/>
                <w:lang w:val="en-IN" w:eastAsia="en-IN"/>
              </w:rPr>
              <w:t>SOLAR INVERTERS</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1635"/>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lastRenderedPageBreak/>
              <w:t>2</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xml:space="preserve">Supply, installation, testing &amp; commissioning </w:t>
            </w:r>
            <w:proofErr w:type="gramStart"/>
            <w:r w:rsidRPr="00E647E8">
              <w:rPr>
                <w:rFonts w:ascii="Cambria" w:eastAsia="Times New Roman" w:hAnsi="Cambria" w:cs="Arial"/>
                <w:lang w:val="en-IN" w:eastAsia="en-IN"/>
              </w:rPr>
              <w:t>of  suitable</w:t>
            </w:r>
            <w:proofErr w:type="gramEnd"/>
            <w:r w:rsidRPr="00E647E8">
              <w:rPr>
                <w:rFonts w:ascii="Cambria" w:eastAsia="Times New Roman" w:hAnsi="Cambria" w:cs="Arial"/>
                <w:lang w:val="en-IN" w:eastAsia="en-IN"/>
              </w:rPr>
              <w:t xml:space="preserve"> capacity solar inverter to convert DC power generated by solar panels to AC output. To be connected to internet to monitor energy generated. Make : </w:t>
            </w:r>
            <w:proofErr w:type="spellStart"/>
            <w:r w:rsidRPr="00E647E8">
              <w:rPr>
                <w:rFonts w:ascii="Cambria" w:eastAsia="Times New Roman" w:hAnsi="Cambria" w:cs="Arial"/>
                <w:lang w:val="en-IN" w:eastAsia="en-IN"/>
              </w:rPr>
              <w:t>Sungrow</w:t>
            </w:r>
            <w:proofErr w:type="spellEnd"/>
            <w:r w:rsidRPr="00E647E8">
              <w:rPr>
                <w:rFonts w:ascii="Cambria" w:eastAsia="Times New Roman" w:hAnsi="Cambria" w:cs="Arial"/>
                <w:lang w:val="en-IN" w:eastAsia="en-IN"/>
              </w:rPr>
              <w:t xml:space="preserve"> / SMA solar / </w:t>
            </w:r>
            <w:proofErr w:type="spellStart"/>
            <w:r w:rsidRPr="00E647E8">
              <w:rPr>
                <w:rFonts w:ascii="Cambria" w:eastAsia="Times New Roman" w:hAnsi="Cambria" w:cs="Arial"/>
                <w:lang w:val="en-IN" w:eastAsia="en-IN"/>
              </w:rPr>
              <w:t>Growatt</w:t>
            </w:r>
            <w:proofErr w:type="spellEnd"/>
            <w:r w:rsidRPr="00E647E8">
              <w:rPr>
                <w:rFonts w:ascii="Cambria" w:eastAsia="Times New Roman" w:hAnsi="Cambria" w:cs="Arial"/>
                <w:lang w:val="en-IN" w:eastAsia="en-IN"/>
              </w:rPr>
              <w:t xml:space="preserve"> / equivalent</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proofErr w:type="spellStart"/>
            <w:r w:rsidRPr="00E647E8">
              <w:rPr>
                <w:rFonts w:ascii="Cambria" w:eastAsia="Times New Roman" w:hAnsi="Cambria" w:cs="Arial"/>
                <w:lang w:val="en-IN" w:eastAsia="en-IN"/>
              </w:rPr>
              <w:t>Nos</w:t>
            </w:r>
            <w:proofErr w:type="spellEnd"/>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1</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Pr>
                <w:rFonts w:ascii="Cambria" w:eastAsia="Times New Roman" w:hAnsi="Cambria" w:cs="Arial"/>
                <w:noProof/>
                <w:lang w:val="en-IN" w:eastAsia="en-IN"/>
              </w:rPr>
              <w:drawing>
                <wp:anchor distT="0" distB="0" distL="114300" distR="114300" simplePos="0" relativeHeight="251660288" behindDoc="0" locked="0" layoutInCell="1" allowOverlap="1" wp14:anchorId="50EB4BC6" wp14:editId="6DC6BBB3">
                  <wp:simplePos x="0" y="0"/>
                  <wp:positionH relativeFrom="column">
                    <wp:posOffset>0</wp:posOffset>
                  </wp:positionH>
                  <wp:positionV relativeFrom="paragraph">
                    <wp:posOffset>0</wp:posOffset>
                  </wp:positionV>
                  <wp:extent cx="1249680" cy="990600"/>
                  <wp:effectExtent l="0" t="0" r="0" b="0"/>
                  <wp:wrapNone/>
                  <wp:docPr id="1048" name="Picture 1048" descr="Solar inverter"/>
                  <wp:cNvGraphicFramePr/>
                  <a:graphic xmlns:a="http://schemas.openxmlformats.org/drawingml/2006/main">
                    <a:graphicData uri="http://schemas.openxmlformats.org/drawingml/2006/picture">
                      <pic:pic xmlns:pic="http://schemas.openxmlformats.org/drawingml/2006/picture">
                        <pic:nvPicPr>
                          <pic:cNvPr id="1048" name="Picture 2" descr="Solar inver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1932"/>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Inverters complying with the latest safety standards in the Industry such as VDE-AR-N 4105; VDE 0126-1-1 ; EN 61000-6-2; EN 61000-6-4 ; IEC 62109-1/-2 ;  IEC 61683: 1999 ; IEC 60068-2-1; IEC 60068-2-2; IEC 60068-2-14; IEC 60068-2-30; IEC 60068-2-6; IEC 60068-2-21; IEC 60068-2-78 (As Per MNRE/SECI Requirement) ; IEC 60529</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1656"/>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Inverter shall have in-built protection such as AC/DC  Disconnection switch; Ground Fault monitoring ; DC Reverse Polarity Protection ;  DC and AC Over voltage protection / Current Limitation protection and short circuit protection ;  DC String Fuse and Surge protection.</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C</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b/>
                <w:bCs/>
                <w:lang w:val="en-IN" w:eastAsia="en-IN"/>
              </w:rPr>
            </w:pPr>
            <w:r w:rsidRPr="00E647E8">
              <w:rPr>
                <w:rFonts w:ascii="Cambria" w:eastAsia="Times New Roman" w:hAnsi="Cambria" w:cs="Arial"/>
                <w:b/>
                <w:bCs/>
                <w:lang w:val="en-IN" w:eastAsia="en-IN"/>
              </w:rPr>
              <w:t>CABLES &amp; JUNCTION BOXES</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3312"/>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3</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xml:space="preserve">Supply, installation, testing &amp; commissioning of cables DCDB or AJB is used to monitor and isolate, For above capacity Solar Plant - 3 phase-  the junction boxes should consist of a MCB (Over ampere protection) and a SPD (Over voltage protection) in both the junction boxes. For AC cable of diameter, accurate calculations must </w:t>
            </w:r>
            <w:r w:rsidRPr="00E647E8">
              <w:rPr>
                <w:rFonts w:ascii="Cambria" w:eastAsia="Times New Roman" w:hAnsi="Cambria" w:cs="Arial"/>
                <w:lang w:val="en-IN" w:eastAsia="en-IN"/>
              </w:rPr>
              <w:lastRenderedPageBreak/>
              <w:t xml:space="preserve">be made according to the inverter / inverters used and the distance from the inverter output to the distribution box. DC cables on the DC side and AC cables on the output side to be considered.  The cable size and </w:t>
            </w:r>
            <w:proofErr w:type="spellStart"/>
            <w:r w:rsidRPr="00E647E8">
              <w:rPr>
                <w:rFonts w:ascii="Cambria" w:eastAsia="Times New Roman" w:hAnsi="Cambria" w:cs="Arial"/>
                <w:lang w:val="en-IN" w:eastAsia="en-IN"/>
              </w:rPr>
              <w:t>lenghts</w:t>
            </w:r>
            <w:proofErr w:type="spellEnd"/>
            <w:r w:rsidRPr="00E647E8">
              <w:rPr>
                <w:rFonts w:ascii="Cambria" w:eastAsia="Times New Roman" w:hAnsi="Cambria" w:cs="Arial"/>
                <w:lang w:val="en-IN" w:eastAsia="en-IN"/>
              </w:rPr>
              <w:t xml:space="preserve"> to be mentioned during the quote. The cables shall be fire retardant ( FRLS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lastRenderedPageBreak/>
              <w:t>Set</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1</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lastRenderedPageBreak/>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xml:space="preserve">Makes : Poly Cab / KEI / </w:t>
            </w:r>
            <w:proofErr w:type="spellStart"/>
            <w:r w:rsidRPr="00E647E8">
              <w:rPr>
                <w:rFonts w:ascii="Cambria" w:eastAsia="Times New Roman" w:hAnsi="Cambria" w:cs="Arial"/>
                <w:lang w:val="en-IN" w:eastAsia="en-IN"/>
              </w:rPr>
              <w:t>Havells</w:t>
            </w:r>
            <w:proofErr w:type="spellEnd"/>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D</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b/>
                <w:bCs/>
                <w:lang w:val="en-IN" w:eastAsia="en-IN"/>
              </w:rPr>
            </w:pPr>
            <w:r w:rsidRPr="00E647E8">
              <w:rPr>
                <w:rFonts w:ascii="Cambria" w:eastAsia="Times New Roman" w:hAnsi="Cambria" w:cs="Arial"/>
                <w:b/>
                <w:bCs/>
                <w:lang w:val="en-IN" w:eastAsia="en-IN"/>
              </w:rPr>
              <w:t xml:space="preserve">EARTHING &amp; </w:t>
            </w:r>
            <w:proofErr w:type="spellStart"/>
            <w:r w:rsidRPr="00E647E8">
              <w:rPr>
                <w:rFonts w:ascii="Cambria" w:eastAsia="Times New Roman" w:hAnsi="Cambria" w:cs="Arial"/>
                <w:b/>
                <w:bCs/>
                <w:lang w:val="en-IN" w:eastAsia="en-IN"/>
              </w:rPr>
              <w:t>BoS</w:t>
            </w:r>
            <w:proofErr w:type="spellEnd"/>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484"/>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4</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xml:space="preserve">Supply, installation, testing &amp; commissioning of Earth Pits - Copper earth pits for the AC side and DC side and also for lighting arrestor. The </w:t>
            </w:r>
            <w:proofErr w:type="spellStart"/>
            <w:r w:rsidRPr="00E647E8">
              <w:rPr>
                <w:rFonts w:ascii="Cambria" w:eastAsia="Times New Roman" w:hAnsi="Cambria" w:cs="Arial"/>
                <w:lang w:val="en-IN" w:eastAsia="en-IN"/>
              </w:rPr>
              <w:t>earthing</w:t>
            </w:r>
            <w:proofErr w:type="spellEnd"/>
            <w:r w:rsidRPr="00E647E8">
              <w:rPr>
                <w:rFonts w:ascii="Cambria" w:eastAsia="Times New Roman" w:hAnsi="Cambria" w:cs="Arial"/>
                <w:lang w:val="en-IN" w:eastAsia="en-IN"/>
              </w:rPr>
              <w:t xml:space="preserve"> shall consist of 20mm diameter and 2 meter long copper bonded electrode. The cost shall include the Balance of System consists of all the accessories like solar plant structure, thimbles or lugs, ferrules, MC4 connectors, saddles, etc.  5 nos. earth pits and connecting copper wiring shall be considered.</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Set</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1</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rPr>
                <w:rFonts w:ascii="Cambria" w:eastAsia="Times New Roman" w:hAnsi="Cambria" w:cs="Arial"/>
                <w:b/>
                <w:bCs/>
                <w:lang w:val="en-IN" w:eastAsia="en-IN"/>
              </w:rPr>
            </w:pPr>
            <w:r w:rsidRPr="00E647E8">
              <w:rPr>
                <w:rFonts w:ascii="Cambria" w:eastAsia="Times New Roman" w:hAnsi="Cambria" w:cs="Arial"/>
                <w:b/>
                <w:bCs/>
                <w:lang w:val="en-IN" w:eastAsia="en-IN"/>
              </w:rPr>
              <w:t> </w:t>
            </w:r>
            <w:r w:rsidR="00A8413E">
              <w:rPr>
                <w:rFonts w:ascii="Cambria" w:eastAsia="Times New Roman" w:hAnsi="Cambria" w:cs="Arial"/>
                <w:b/>
                <w:bCs/>
                <w:lang w:val="en-IN" w:eastAsia="en-IN"/>
              </w:rPr>
              <w:t>CGST………</w:t>
            </w:r>
            <w:proofErr w:type="gramStart"/>
            <w:r w:rsidR="00A8413E">
              <w:rPr>
                <w:rFonts w:ascii="Cambria" w:eastAsia="Times New Roman" w:hAnsi="Cambria" w:cs="Arial"/>
                <w:b/>
                <w:bCs/>
                <w:lang w:val="en-IN" w:eastAsia="en-IN"/>
              </w:rPr>
              <w:t>.%</w:t>
            </w:r>
            <w:proofErr w:type="gramEnd"/>
          </w:p>
        </w:tc>
        <w:tc>
          <w:tcPr>
            <w:tcW w:w="635" w:type="dxa"/>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667" w:type="dxa"/>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1513" w:type="dxa"/>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908" w:type="dxa"/>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886" w:type="dxa"/>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rPr>
                <w:rFonts w:ascii="Cambria" w:eastAsia="Times New Roman" w:hAnsi="Cambria" w:cs="Arial"/>
                <w:lang w:val="en-IN" w:eastAsia="en-IN"/>
              </w:rPr>
            </w:pPr>
            <w:r w:rsidRPr="00E647E8">
              <w:rPr>
                <w:rFonts w:ascii="Cambria" w:eastAsia="Times New Roman" w:hAnsi="Cambria" w:cs="Arial"/>
                <w:lang w:val="en-IN" w:eastAsia="en-IN"/>
              </w:rPr>
              <w:t> </w:t>
            </w:r>
          </w:p>
        </w:tc>
        <w:tc>
          <w:tcPr>
            <w:tcW w:w="1046" w:type="dxa"/>
            <w:tcBorders>
              <w:top w:val="nil"/>
              <w:left w:val="nil"/>
              <w:bottom w:val="single" w:sz="4" w:space="0" w:color="auto"/>
              <w:right w:val="single" w:sz="4" w:space="0" w:color="auto"/>
            </w:tcBorders>
            <w:shd w:val="clear" w:color="auto" w:fill="auto"/>
            <w:noWrap/>
            <w:vAlign w:val="bottom"/>
            <w:hideMark/>
          </w:tcPr>
          <w:p w:rsidR="00E647E8" w:rsidRPr="00E647E8" w:rsidRDefault="00E647E8" w:rsidP="00E647E8">
            <w:pPr>
              <w:spacing w:after="0" w:line="240" w:lineRule="auto"/>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r w:rsidR="00A8413E"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tcPr>
          <w:p w:rsidR="00A8413E" w:rsidRPr="00E647E8" w:rsidRDefault="00A8413E" w:rsidP="00E647E8">
            <w:pPr>
              <w:spacing w:after="0" w:line="240" w:lineRule="auto"/>
              <w:jc w:val="center"/>
              <w:rPr>
                <w:rFonts w:ascii="Cambria" w:eastAsia="Times New Roman" w:hAnsi="Cambria" w:cs="Arial"/>
                <w:lang w:val="en-IN" w:eastAsia="en-IN"/>
              </w:rPr>
            </w:pPr>
          </w:p>
        </w:tc>
        <w:tc>
          <w:tcPr>
            <w:tcW w:w="2753" w:type="dxa"/>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rPr>
                <w:rFonts w:ascii="Cambria" w:eastAsia="Times New Roman" w:hAnsi="Cambria" w:cs="Arial"/>
                <w:b/>
                <w:bCs/>
                <w:lang w:val="en-IN" w:eastAsia="en-IN"/>
              </w:rPr>
            </w:pPr>
            <w:r>
              <w:rPr>
                <w:rFonts w:ascii="Cambria" w:eastAsia="Times New Roman" w:hAnsi="Cambria" w:cs="Arial"/>
                <w:b/>
                <w:bCs/>
                <w:lang w:val="en-IN" w:eastAsia="en-IN"/>
              </w:rPr>
              <w:t>SGST………%</w:t>
            </w:r>
          </w:p>
        </w:tc>
        <w:tc>
          <w:tcPr>
            <w:tcW w:w="635" w:type="dxa"/>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jc w:val="center"/>
              <w:rPr>
                <w:rFonts w:ascii="Cambria" w:eastAsia="Times New Roman" w:hAnsi="Cambria" w:cs="Arial"/>
                <w:lang w:val="en-IN" w:eastAsia="en-IN"/>
              </w:rPr>
            </w:pPr>
          </w:p>
        </w:tc>
        <w:tc>
          <w:tcPr>
            <w:tcW w:w="667" w:type="dxa"/>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jc w:val="center"/>
              <w:rPr>
                <w:rFonts w:ascii="Cambria" w:eastAsia="Times New Roman" w:hAnsi="Cambria" w:cs="Arial"/>
                <w:lang w:val="en-IN" w:eastAsia="en-IN"/>
              </w:rPr>
            </w:pPr>
          </w:p>
        </w:tc>
        <w:tc>
          <w:tcPr>
            <w:tcW w:w="1513" w:type="dxa"/>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jc w:val="center"/>
              <w:rPr>
                <w:rFonts w:ascii="Cambria" w:eastAsia="Times New Roman" w:hAnsi="Cambria" w:cs="Arial"/>
                <w:lang w:val="en-IN" w:eastAsia="en-IN"/>
              </w:rPr>
            </w:pPr>
          </w:p>
        </w:tc>
        <w:tc>
          <w:tcPr>
            <w:tcW w:w="908" w:type="dxa"/>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rPr>
                <w:rFonts w:ascii="Cambria" w:eastAsia="Times New Roman" w:hAnsi="Cambria" w:cs="Arial"/>
                <w:lang w:val="en-IN" w:eastAsia="en-IN"/>
              </w:rPr>
            </w:pPr>
          </w:p>
        </w:tc>
        <w:tc>
          <w:tcPr>
            <w:tcW w:w="1108" w:type="dxa"/>
            <w:gridSpan w:val="2"/>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rPr>
                <w:rFonts w:ascii="Cambria" w:eastAsia="Times New Roman" w:hAnsi="Cambria" w:cs="Arial"/>
                <w:lang w:val="en-IN" w:eastAsia="en-IN"/>
              </w:rPr>
            </w:pPr>
          </w:p>
        </w:tc>
        <w:tc>
          <w:tcPr>
            <w:tcW w:w="886" w:type="dxa"/>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rPr>
                <w:rFonts w:ascii="Cambria" w:eastAsia="Times New Roman" w:hAnsi="Cambria" w:cs="Arial"/>
                <w:lang w:val="en-IN" w:eastAsia="en-IN"/>
              </w:rPr>
            </w:pPr>
          </w:p>
        </w:tc>
        <w:tc>
          <w:tcPr>
            <w:tcW w:w="1046" w:type="dxa"/>
            <w:tcBorders>
              <w:top w:val="nil"/>
              <w:left w:val="nil"/>
              <w:bottom w:val="single" w:sz="4" w:space="0" w:color="auto"/>
              <w:right w:val="single" w:sz="4" w:space="0" w:color="auto"/>
            </w:tcBorders>
            <w:shd w:val="clear" w:color="auto" w:fill="auto"/>
            <w:noWrap/>
            <w:vAlign w:val="bottom"/>
          </w:tcPr>
          <w:p w:rsidR="00A8413E" w:rsidRPr="00E647E8" w:rsidRDefault="00A8413E" w:rsidP="00E647E8">
            <w:pPr>
              <w:spacing w:after="0" w:line="240" w:lineRule="auto"/>
              <w:rPr>
                <w:rFonts w:ascii="Cambria" w:eastAsia="Times New Roman" w:hAnsi="Cambria" w:cs="Arial"/>
                <w:b/>
                <w:bCs/>
                <w:lang w:val="en-IN" w:eastAsia="en-IN"/>
              </w:rPr>
            </w:pPr>
          </w:p>
        </w:tc>
      </w:tr>
      <w:tr w:rsidR="00E647E8" w:rsidRPr="00E647E8" w:rsidTr="00EB4BC6">
        <w:trPr>
          <w:trHeight w:val="276"/>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lang w:val="en-IN" w:eastAsia="en-IN"/>
              </w:rPr>
            </w:pPr>
            <w:r w:rsidRPr="00E647E8">
              <w:rPr>
                <w:rFonts w:ascii="Cambria" w:eastAsia="Times New Roman" w:hAnsi="Cambria" w:cs="Arial"/>
                <w:lang w:val="en-IN" w:eastAsia="en-IN"/>
              </w:rPr>
              <w:t> </w:t>
            </w:r>
          </w:p>
        </w:tc>
        <w:tc>
          <w:tcPr>
            <w:tcW w:w="275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GRAND TOTAL</w:t>
            </w:r>
          </w:p>
        </w:tc>
        <w:tc>
          <w:tcPr>
            <w:tcW w:w="635"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667"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513"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908"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108" w:type="dxa"/>
            <w:gridSpan w:val="2"/>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88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c>
          <w:tcPr>
            <w:tcW w:w="1046" w:type="dxa"/>
            <w:tcBorders>
              <w:top w:val="nil"/>
              <w:left w:val="nil"/>
              <w:bottom w:val="single" w:sz="4" w:space="0" w:color="auto"/>
              <w:right w:val="single" w:sz="4" w:space="0" w:color="auto"/>
            </w:tcBorders>
            <w:shd w:val="clear" w:color="auto" w:fill="auto"/>
            <w:vAlign w:val="center"/>
            <w:hideMark/>
          </w:tcPr>
          <w:p w:rsidR="00E647E8" w:rsidRPr="00E647E8" w:rsidRDefault="00E647E8" w:rsidP="00E647E8">
            <w:pPr>
              <w:spacing w:after="0" w:line="240" w:lineRule="auto"/>
              <w:jc w:val="center"/>
              <w:rPr>
                <w:rFonts w:ascii="Cambria" w:eastAsia="Times New Roman" w:hAnsi="Cambria" w:cs="Arial"/>
                <w:b/>
                <w:bCs/>
                <w:lang w:val="en-IN" w:eastAsia="en-IN"/>
              </w:rPr>
            </w:pPr>
            <w:r w:rsidRPr="00E647E8">
              <w:rPr>
                <w:rFonts w:ascii="Cambria" w:eastAsia="Times New Roman" w:hAnsi="Cambria" w:cs="Arial"/>
                <w:b/>
                <w:bCs/>
                <w:lang w:val="en-IN" w:eastAsia="en-IN"/>
              </w:rPr>
              <w:t> </w:t>
            </w:r>
          </w:p>
        </w:tc>
      </w:tr>
    </w:tbl>
    <w:p w:rsidR="00DF122E" w:rsidRDefault="00DF122E" w:rsidP="00156616">
      <w:pPr>
        <w:spacing w:after="0"/>
        <w:jc w:val="both"/>
        <w:rPr>
          <w:rFonts w:ascii="Cambria" w:hAnsi="Cambria" w:cs="Arial"/>
          <w:color w:val="000000"/>
          <w:sz w:val="24"/>
          <w:szCs w:val="24"/>
          <w:shd w:val="clear" w:color="auto" w:fill="FFFFFF"/>
        </w:rPr>
      </w:pPr>
    </w:p>
    <w:p w:rsidR="00DF122E" w:rsidRDefault="00DF122E" w:rsidP="00156616">
      <w:pPr>
        <w:spacing w:after="0"/>
        <w:jc w:val="both"/>
        <w:rPr>
          <w:rFonts w:ascii="Cambria" w:hAnsi="Cambria" w:cs="Arial"/>
          <w:color w:val="000000"/>
          <w:sz w:val="24"/>
          <w:szCs w:val="24"/>
          <w:shd w:val="clear" w:color="auto" w:fill="FFFFFF"/>
        </w:rPr>
      </w:pPr>
    </w:p>
    <w:p w:rsidR="00DF122E" w:rsidRPr="00156616" w:rsidRDefault="00DF122E" w:rsidP="00156616">
      <w:pPr>
        <w:spacing w:after="0"/>
        <w:jc w:val="both"/>
        <w:rPr>
          <w:rFonts w:ascii="Cambria" w:hAnsi="Cambria" w:cs="Arial"/>
          <w:color w:val="000000"/>
          <w:sz w:val="24"/>
          <w:szCs w:val="24"/>
          <w:shd w:val="clear" w:color="auto" w:fill="FFFFFF"/>
        </w:rPr>
      </w:pPr>
    </w:p>
    <w:sectPr w:rsidR="00DF122E" w:rsidRPr="00156616" w:rsidSect="00E647E8">
      <w:pgSz w:w="11906" w:h="16838"/>
      <w:pgMar w:top="1440" w:right="56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FC6"/>
    <w:multiLevelType w:val="multilevel"/>
    <w:tmpl w:val="034F2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E1A8F"/>
    <w:multiLevelType w:val="multilevel"/>
    <w:tmpl w:val="037E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974204"/>
    <w:multiLevelType w:val="multilevel"/>
    <w:tmpl w:val="0B974204"/>
    <w:lvl w:ilvl="0">
      <w:start w:val="1"/>
      <w:numFmt w:val="decimal"/>
      <w:lvlText w:val="%1"/>
      <w:lvlJc w:val="left"/>
      <w:pPr>
        <w:ind w:left="1060" w:hanging="7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AF5977"/>
    <w:multiLevelType w:val="multilevel"/>
    <w:tmpl w:val="1F565B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565B7F"/>
    <w:multiLevelType w:val="multilevel"/>
    <w:tmpl w:val="1F565B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A12E15"/>
    <w:multiLevelType w:val="multilevel"/>
    <w:tmpl w:val="26A12E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48782B"/>
    <w:multiLevelType w:val="multilevel"/>
    <w:tmpl w:val="294878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053DC2"/>
    <w:multiLevelType w:val="multilevel"/>
    <w:tmpl w:val="35053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79775A"/>
    <w:multiLevelType w:val="hybridMultilevel"/>
    <w:tmpl w:val="7346C64E"/>
    <w:lvl w:ilvl="0" w:tplc="11CE7602">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709B0"/>
    <w:multiLevelType w:val="multilevel"/>
    <w:tmpl w:val="46C70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4BE3B4C"/>
    <w:multiLevelType w:val="hybridMultilevel"/>
    <w:tmpl w:val="B1B870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A1B76C0"/>
    <w:multiLevelType w:val="multilevel"/>
    <w:tmpl w:val="5A1B7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525593"/>
    <w:multiLevelType w:val="multilevel"/>
    <w:tmpl w:val="5A5255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267040"/>
    <w:multiLevelType w:val="multilevel"/>
    <w:tmpl w:val="5C267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291B60"/>
    <w:multiLevelType w:val="multilevel"/>
    <w:tmpl w:val="69291B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2E2059"/>
    <w:multiLevelType w:val="multilevel"/>
    <w:tmpl w:val="6B2E20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103FDB"/>
    <w:multiLevelType w:val="multilevel"/>
    <w:tmpl w:val="6D103F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6CA6F79"/>
    <w:multiLevelType w:val="multilevel"/>
    <w:tmpl w:val="76CA6F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6CD6716"/>
    <w:multiLevelType w:val="multilevel"/>
    <w:tmpl w:val="76CD6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C4C348E"/>
    <w:multiLevelType w:val="multilevel"/>
    <w:tmpl w:val="7C4C3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7"/>
  </w:num>
  <w:num w:numId="6">
    <w:abstractNumId w:val="4"/>
  </w:num>
  <w:num w:numId="7">
    <w:abstractNumId w:val="19"/>
  </w:num>
  <w:num w:numId="8">
    <w:abstractNumId w:val="15"/>
  </w:num>
  <w:num w:numId="9">
    <w:abstractNumId w:val="16"/>
  </w:num>
  <w:num w:numId="10">
    <w:abstractNumId w:val="18"/>
  </w:num>
  <w:num w:numId="11">
    <w:abstractNumId w:val="0"/>
  </w:num>
  <w:num w:numId="12">
    <w:abstractNumId w:val="5"/>
  </w:num>
  <w:num w:numId="13">
    <w:abstractNumId w:val="1"/>
  </w:num>
  <w:num w:numId="14">
    <w:abstractNumId w:val="14"/>
  </w:num>
  <w:num w:numId="15">
    <w:abstractNumId w:val="6"/>
  </w:num>
  <w:num w:numId="16">
    <w:abstractNumId w:val="3"/>
  </w:num>
  <w:num w:numId="17">
    <w:abstractNumId w:val="9"/>
  </w:num>
  <w:num w:numId="18">
    <w:abstractNumId w:val="13"/>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83904"/>
    <w:rsid w:val="000174D1"/>
    <w:rsid w:val="0002689F"/>
    <w:rsid w:val="00030DF9"/>
    <w:rsid w:val="00031ADE"/>
    <w:rsid w:val="00046C48"/>
    <w:rsid w:val="00052C6D"/>
    <w:rsid w:val="000B68AF"/>
    <w:rsid w:val="000E3299"/>
    <w:rsid w:val="000F7332"/>
    <w:rsid w:val="00156616"/>
    <w:rsid w:val="00171C62"/>
    <w:rsid w:val="00187BD1"/>
    <w:rsid w:val="001A5FC1"/>
    <w:rsid w:val="001B2A07"/>
    <w:rsid w:val="001C093F"/>
    <w:rsid w:val="00201E15"/>
    <w:rsid w:val="002641EE"/>
    <w:rsid w:val="002C101C"/>
    <w:rsid w:val="002D113E"/>
    <w:rsid w:val="002D6A86"/>
    <w:rsid w:val="002D7959"/>
    <w:rsid w:val="002E26DD"/>
    <w:rsid w:val="002F24B2"/>
    <w:rsid w:val="002F50B8"/>
    <w:rsid w:val="00355411"/>
    <w:rsid w:val="00370047"/>
    <w:rsid w:val="003932D0"/>
    <w:rsid w:val="003D25FB"/>
    <w:rsid w:val="003E35AE"/>
    <w:rsid w:val="003E453C"/>
    <w:rsid w:val="00402DFC"/>
    <w:rsid w:val="004055FA"/>
    <w:rsid w:val="00430C86"/>
    <w:rsid w:val="00444896"/>
    <w:rsid w:val="004561BE"/>
    <w:rsid w:val="00481C26"/>
    <w:rsid w:val="004867AE"/>
    <w:rsid w:val="004A586A"/>
    <w:rsid w:val="004A690C"/>
    <w:rsid w:val="004A709A"/>
    <w:rsid w:val="004A7F69"/>
    <w:rsid w:val="004C1F58"/>
    <w:rsid w:val="004D67F3"/>
    <w:rsid w:val="00505114"/>
    <w:rsid w:val="005149D4"/>
    <w:rsid w:val="005252BD"/>
    <w:rsid w:val="005661DB"/>
    <w:rsid w:val="00595752"/>
    <w:rsid w:val="005D2653"/>
    <w:rsid w:val="00606448"/>
    <w:rsid w:val="00614683"/>
    <w:rsid w:val="006237DA"/>
    <w:rsid w:val="006239C8"/>
    <w:rsid w:val="0062578A"/>
    <w:rsid w:val="00627481"/>
    <w:rsid w:val="0063566E"/>
    <w:rsid w:val="0066478C"/>
    <w:rsid w:val="0066498A"/>
    <w:rsid w:val="00667674"/>
    <w:rsid w:val="0069579F"/>
    <w:rsid w:val="007263C0"/>
    <w:rsid w:val="0075397D"/>
    <w:rsid w:val="00756902"/>
    <w:rsid w:val="00786804"/>
    <w:rsid w:val="00810E34"/>
    <w:rsid w:val="008A5467"/>
    <w:rsid w:val="008C07BC"/>
    <w:rsid w:val="008C4DB7"/>
    <w:rsid w:val="008D7BF3"/>
    <w:rsid w:val="008E4B89"/>
    <w:rsid w:val="0091099E"/>
    <w:rsid w:val="0091314E"/>
    <w:rsid w:val="00920339"/>
    <w:rsid w:val="00924E4E"/>
    <w:rsid w:val="00955262"/>
    <w:rsid w:val="00962437"/>
    <w:rsid w:val="00993373"/>
    <w:rsid w:val="009B0F49"/>
    <w:rsid w:val="009F03E8"/>
    <w:rsid w:val="00A142D6"/>
    <w:rsid w:val="00A20B78"/>
    <w:rsid w:val="00A27B1D"/>
    <w:rsid w:val="00A32EC8"/>
    <w:rsid w:val="00A408E7"/>
    <w:rsid w:val="00A502A5"/>
    <w:rsid w:val="00A70931"/>
    <w:rsid w:val="00A73D25"/>
    <w:rsid w:val="00A80E57"/>
    <w:rsid w:val="00A8413E"/>
    <w:rsid w:val="00A842A0"/>
    <w:rsid w:val="00A968C3"/>
    <w:rsid w:val="00AC0C88"/>
    <w:rsid w:val="00AE2297"/>
    <w:rsid w:val="00B325F9"/>
    <w:rsid w:val="00BA05C4"/>
    <w:rsid w:val="00BB6C26"/>
    <w:rsid w:val="00BD4FF3"/>
    <w:rsid w:val="00BE61FF"/>
    <w:rsid w:val="00BF79CB"/>
    <w:rsid w:val="00C35FE0"/>
    <w:rsid w:val="00C516C1"/>
    <w:rsid w:val="00C958E7"/>
    <w:rsid w:val="00D83904"/>
    <w:rsid w:val="00DB2638"/>
    <w:rsid w:val="00DD7E06"/>
    <w:rsid w:val="00DE74FD"/>
    <w:rsid w:val="00DF122E"/>
    <w:rsid w:val="00E16BD3"/>
    <w:rsid w:val="00E40F6F"/>
    <w:rsid w:val="00E43979"/>
    <w:rsid w:val="00E51723"/>
    <w:rsid w:val="00E52437"/>
    <w:rsid w:val="00E61145"/>
    <w:rsid w:val="00E647E8"/>
    <w:rsid w:val="00E95286"/>
    <w:rsid w:val="00EB383A"/>
    <w:rsid w:val="00EB4BC6"/>
    <w:rsid w:val="00F11414"/>
    <w:rsid w:val="00F12C01"/>
    <w:rsid w:val="00F13746"/>
    <w:rsid w:val="00F16C24"/>
    <w:rsid w:val="00F23C03"/>
    <w:rsid w:val="00F35B00"/>
    <w:rsid w:val="00F42A87"/>
    <w:rsid w:val="00F74139"/>
    <w:rsid w:val="00FA6141"/>
    <w:rsid w:val="00FC0BFA"/>
    <w:rsid w:val="00FC4999"/>
    <w:rsid w:val="00FD0844"/>
    <w:rsid w:val="00FF4591"/>
  </w:rsids>
  <m:mathPr>
    <m:mathFont m:val="Cambria Math"/>
    <m:brkBin m:val="before"/>
    <m:brkBinSub m:val="--"/>
    <m:smallFrac/>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04"/>
    <w:pPr>
      <w:spacing w:after="200" w:line="276" w:lineRule="auto"/>
    </w:pPr>
    <w:rPr>
      <w:rFonts w:ascii="Calibri" w:eastAsia="Calibri" w:hAnsi="Calibri" w:cs="Times New Roman"/>
      <w:lang w:val="en-US" w:bidi="ar-SA"/>
    </w:rPr>
  </w:style>
  <w:style w:type="paragraph" w:styleId="Heading1">
    <w:name w:val="heading 1"/>
    <w:basedOn w:val="Normal"/>
    <w:next w:val="Normal"/>
    <w:link w:val="Heading1Char"/>
    <w:uiPriority w:val="9"/>
    <w:qFormat/>
    <w:rsid w:val="00481C2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904"/>
    <w:rPr>
      <w:color w:val="0000FF"/>
      <w:u w:val="single"/>
    </w:rPr>
  </w:style>
  <w:style w:type="paragraph" w:styleId="ListParagraph">
    <w:name w:val="List Paragraph"/>
    <w:basedOn w:val="Normal"/>
    <w:link w:val="ListParagraphChar"/>
    <w:uiPriority w:val="34"/>
    <w:qFormat/>
    <w:rsid w:val="00D83904"/>
    <w:pPr>
      <w:ind w:left="720"/>
      <w:contextualSpacing/>
    </w:pPr>
  </w:style>
  <w:style w:type="character" w:customStyle="1" w:styleId="ListParagraphChar">
    <w:name w:val="List Paragraph Char"/>
    <w:link w:val="ListParagraph"/>
    <w:uiPriority w:val="34"/>
    <w:locked/>
    <w:rsid w:val="00D83904"/>
    <w:rPr>
      <w:rFonts w:ascii="Calibri" w:eastAsia="Calibri" w:hAnsi="Calibri" w:cs="Times New Roman"/>
      <w:lang w:val="en-US" w:bidi="ar-SA"/>
    </w:rPr>
  </w:style>
  <w:style w:type="paragraph" w:styleId="BalloonText">
    <w:name w:val="Balloon Text"/>
    <w:basedOn w:val="Normal"/>
    <w:link w:val="BalloonTextChar"/>
    <w:uiPriority w:val="99"/>
    <w:semiHidden/>
    <w:unhideWhenUsed/>
    <w:rsid w:val="009F0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3E8"/>
    <w:rPr>
      <w:rFonts w:ascii="Tahoma" w:eastAsia="Calibri" w:hAnsi="Tahoma" w:cs="Tahoma"/>
      <w:sz w:val="16"/>
      <w:szCs w:val="16"/>
      <w:lang w:val="en-US" w:bidi="ar-SA"/>
    </w:rPr>
  </w:style>
  <w:style w:type="character" w:customStyle="1" w:styleId="Heading1Char">
    <w:name w:val="Heading 1 Char"/>
    <w:basedOn w:val="DefaultParagraphFont"/>
    <w:link w:val="Heading1"/>
    <w:uiPriority w:val="9"/>
    <w:qFormat/>
    <w:rsid w:val="00481C26"/>
    <w:rPr>
      <w:rFonts w:asciiTheme="majorHAnsi" w:eastAsiaTheme="majorEastAsia" w:hAnsiTheme="majorHAnsi" w:cstheme="majorBidi"/>
      <w:color w:val="2E74B5" w:themeColor="accent1" w:themeShade="BF"/>
      <w:sz w:val="32"/>
      <w:szCs w:val="32"/>
      <w:lang w:eastAsia="en-GB" w:bidi="ar-SA"/>
    </w:rPr>
  </w:style>
  <w:style w:type="paragraph" w:styleId="NormalWeb">
    <w:name w:val="Normal (Web)"/>
    <w:basedOn w:val="Normal"/>
    <w:uiPriority w:val="99"/>
    <w:unhideWhenUsed/>
    <w:qFormat/>
    <w:rsid w:val="00481C26"/>
    <w:pPr>
      <w:spacing w:before="100" w:beforeAutospacing="1" w:after="100" w:afterAutospacing="1" w:line="240" w:lineRule="auto"/>
    </w:pPr>
    <w:rPr>
      <w:rFonts w:ascii="Times New Roman" w:eastAsia="Times New Roman" w:hAnsi="Times New Roman"/>
      <w:sz w:val="24"/>
      <w:szCs w:val="24"/>
      <w:lang w:val="en-IN" w:eastAsia="en-GB"/>
    </w:rPr>
  </w:style>
  <w:style w:type="table" w:styleId="TableGrid">
    <w:name w:val="Table Grid"/>
    <w:basedOn w:val="TableNormal"/>
    <w:uiPriority w:val="39"/>
    <w:qFormat/>
    <w:rsid w:val="00481C26"/>
    <w:pPr>
      <w:spacing w:after="0" w:line="240" w:lineRule="auto"/>
    </w:pPr>
    <w:rPr>
      <w:sz w:val="20"/>
      <w:szCs w:val="20"/>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670">
      <w:bodyDiv w:val="1"/>
      <w:marLeft w:val="0"/>
      <w:marRight w:val="0"/>
      <w:marTop w:val="0"/>
      <w:marBottom w:val="0"/>
      <w:divBdr>
        <w:top w:val="none" w:sz="0" w:space="0" w:color="auto"/>
        <w:left w:val="none" w:sz="0" w:space="0" w:color="auto"/>
        <w:bottom w:val="none" w:sz="0" w:space="0" w:color="auto"/>
        <w:right w:val="none" w:sz="0" w:space="0" w:color="auto"/>
      </w:divBdr>
    </w:div>
    <w:div w:id="374165455">
      <w:bodyDiv w:val="1"/>
      <w:marLeft w:val="0"/>
      <w:marRight w:val="0"/>
      <w:marTop w:val="0"/>
      <w:marBottom w:val="0"/>
      <w:divBdr>
        <w:top w:val="none" w:sz="0" w:space="0" w:color="auto"/>
        <w:left w:val="none" w:sz="0" w:space="0" w:color="auto"/>
        <w:bottom w:val="none" w:sz="0" w:space="0" w:color="auto"/>
        <w:right w:val="none" w:sz="0" w:space="0" w:color="auto"/>
      </w:divBdr>
    </w:div>
    <w:div w:id="6206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pp.karnataka.gov.i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proc.karnataka.gov.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pp.karnataka.gov.in"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umc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11</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dc:creator>
  <cp:keywords/>
  <dc:description/>
  <cp:lastModifiedBy>Tumcos</cp:lastModifiedBy>
  <cp:revision>160</cp:revision>
  <cp:lastPrinted>2024-03-06T06:25:00Z</cp:lastPrinted>
  <dcterms:created xsi:type="dcterms:W3CDTF">2021-06-19T08:07:00Z</dcterms:created>
  <dcterms:modified xsi:type="dcterms:W3CDTF">2025-08-13T09:22:00Z</dcterms:modified>
</cp:coreProperties>
</file>